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91" w:rsidRDefault="00D23294" w:rsidP="00CD3B56">
      <w:pPr>
        <w:pStyle w:val="a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</w:t>
      </w:r>
    </w:p>
    <w:p w:rsidR="00D23294" w:rsidRDefault="00D23294" w:rsidP="00172C9E">
      <w:pPr>
        <w:pStyle w:val="a7"/>
        <w:rPr>
          <w:sz w:val="44"/>
          <w:szCs w:val="44"/>
        </w:rPr>
      </w:pPr>
      <w:r>
        <w:rPr>
          <w:sz w:val="44"/>
          <w:szCs w:val="44"/>
        </w:rPr>
        <w:t xml:space="preserve">АДМИНИСТРАЦИЯ </w:t>
      </w:r>
      <w:proofErr w:type="gramStart"/>
      <w:r w:rsidR="000C1891">
        <w:rPr>
          <w:sz w:val="44"/>
          <w:szCs w:val="44"/>
        </w:rPr>
        <w:t>ИСКРОВСКОГО</w:t>
      </w:r>
      <w:proofErr w:type="gramEnd"/>
    </w:p>
    <w:p w:rsidR="00D23294" w:rsidRDefault="00D23294" w:rsidP="00045DD5">
      <w:pPr>
        <w:pStyle w:val="a7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D23294" w:rsidRPr="009A46B4" w:rsidRDefault="00D23294" w:rsidP="00045DD5">
      <w:pPr>
        <w:pStyle w:val="a7"/>
        <w:rPr>
          <w:sz w:val="36"/>
          <w:szCs w:val="36"/>
        </w:rPr>
      </w:pPr>
      <w:r w:rsidRPr="009A46B4">
        <w:rPr>
          <w:sz w:val="36"/>
          <w:szCs w:val="36"/>
        </w:rPr>
        <w:t>НАЗЫВАЕВСКОГО МУНИЦИПАЛЬНОГО</w:t>
      </w:r>
    </w:p>
    <w:p w:rsidR="00D23294" w:rsidRPr="009A46B4" w:rsidRDefault="00D23294" w:rsidP="00045DD5">
      <w:pPr>
        <w:pStyle w:val="a7"/>
        <w:rPr>
          <w:sz w:val="36"/>
          <w:szCs w:val="36"/>
        </w:rPr>
      </w:pPr>
      <w:r w:rsidRPr="009A46B4">
        <w:rPr>
          <w:sz w:val="36"/>
          <w:szCs w:val="36"/>
        </w:rPr>
        <w:t>РАЙОНА ОМСКОЙ ОБЛАСТИ</w:t>
      </w:r>
    </w:p>
    <w:p w:rsidR="00D23294" w:rsidRPr="00546B9E" w:rsidRDefault="00D23294" w:rsidP="0099630A">
      <w:pPr>
        <w:pStyle w:val="1"/>
        <w:rPr>
          <w:rFonts w:ascii="Calibri" w:hAnsi="Calibri"/>
          <w:spacing w:val="60"/>
          <w:sz w:val="40"/>
          <w:szCs w:val="40"/>
        </w:rPr>
      </w:pPr>
    </w:p>
    <w:p w:rsidR="00D23294" w:rsidRPr="009A46B4" w:rsidRDefault="00D23294" w:rsidP="009A46B4">
      <w:pPr>
        <w:pStyle w:val="1"/>
        <w:jc w:val="center"/>
        <w:rPr>
          <w:rFonts w:ascii="Times New Roman" w:hAnsi="Times New Roman"/>
          <w:spacing w:val="60"/>
          <w:sz w:val="34"/>
          <w:szCs w:val="34"/>
        </w:rPr>
      </w:pPr>
      <w:r w:rsidRPr="009A46B4">
        <w:rPr>
          <w:rFonts w:ascii="Times New Roman" w:hAnsi="Times New Roman"/>
          <w:sz w:val="34"/>
          <w:szCs w:val="34"/>
        </w:rPr>
        <w:t>ПОСТАНОВЛЕНИЕ</w:t>
      </w:r>
    </w:p>
    <w:p w:rsidR="00D23294" w:rsidRDefault="00D23294" w:rsidP="009A46B4">
      <w:pPr>
        <w:jc w:val="center"/>
        <w:rPr>
          <w:sz w:val="28"/>
          <w:szCs w:val="28"/>
        </w:rPr>
      </w:pPr>
    </w:p>
    <w:p w:rsidR="00D23294" w:rsidRDefault="009C4090" w:rsidP="009A46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0F40">
        <w:rPr>
          <w:sz w:val="28"/>
          <w:szCs w:val="28"/>
        </w:rPr>
        <w:t>10</w:t>
      </w:r>
      <w:r w:rsidR="00D23294">
        <w:rPr>
          <w:sz w:val="28"/>
          <w:szCs w:val="28"/>
        </w:rPr>
        <w:t>.</w:t>
      </w:r>
      <w:r w:rsidR="00D7788C">
        <w:rPr>
          <w:sz w:val="28"/>
          <w:szCs w:val="28"/>
        </w:rPr>
        <w:t>0</w:t>
      </w:r>
      <w:r w:rsidR="00890F40">
        <w:rPr>
          <w:sz w:val="28"/>
          <w:szCs w:val="28"/>
        </w:rPr>
        <w:t>6</w:t>
      </w:r>
      <w:r w:rsidR="00D23294">
        <w:rPr>
          <w:sz w:val="28"/>
          <w:szCs w:val="28"/>
        </w:rPr>
        <w:t>.20</w:t>
      </w:r>
      <w:r w:rsidR="00BA47C1">
        <w:rPr>
          <w:sz w:val="28"/>
          <w:szCs w:val="28"/>
        </w:rPr>
        <w:t>2</w:t>
      </w:r>
      <w:r w:rsidR="00890F40">
        <w:rPr>
          <w:sz w:val="28"/>
          <w:szCs w:val="28"/>
        </w:rPr>
        <w:t>2</w:t>
      </w:r>
      <w:r w:rsidR="00D23294">
        <w:rPr>
          <w:sz w:val="28"/>
          <w:szCs w:val="28"/>
        </w:rPr>
        <w:t xml:space="preserve">г.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bookmarkStart w:id="0" w:name="_GoBack"/>
      <w:bookmarkEnd w:id="0"/>
      <w:r w:rsidR="00890F40">
        <w:rPr>
          <w:sz w:val="28"/>
          <w:szCs w:val="28"/>
        </w:rPr>
        <w:t>16</w:t>
      </w:r>
    </w:p>
    <w:p w:rsidR="00D23294" w:rsidRDefault="00D23294" w:rsidP="008F2E1E">
      <w:pPr>
        <w:jc w:val="center"/>
      </w:pPr>
      <w:proofErr w:type="gramStart"/>
      <w:r>
        <w:t>с</w:t>
      </w:r>
      <w:proofErr w:type="gramEnd"/>
      <w:r>
        <w:t xml:space="preserve">. </w:t>
      </w:r>
      <w:r w:rsidR="000C1891">
        <w:t>Искра</w:t>
      </w:r>
    </w:p>
    <w:p w:rsidR="00D23294" w:rsidRDefault="00D23294" w:rsidP="008F2E1E">
      <w:pPr>
        <w:jc w:val="center"/>
      </w:pPr>
    </w:p>
    <w:p w:rsidR="000C1891" w:rsidRDefault="00D23294" w:rsidP="00B174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от 2</w:t>
      </w:r>
      <w:r w:rsidR="00055470">
        <w:rPr>
          <w:sz w:val="28"/>
          <w:szCs w:val="28"/>
        </w:rPr>
        <w:t>8</w:t>
      </w:r>
      <w:r>
        <w:rPr>
          <w:sz w:val="28"/>
          <w:szCs w:val="28"/>
        </w:rPr>
        <w:t xml:space="preserve">.11.2013  № </w:t>
      </w:r>
      <w:r w:rsidR="00055470">
        <w:rPr>
          <w:sz w:val="28"/>
          <w:szCs w:val="28"/>
        </w:rPr>
        <w:t>60</w:t>
      </w:r>
      <w:r>
        <w:rPr>
          <w:sz w:val="28"/>
          <w:szCs w:val="28"/>
        </w:rPr>
        <w:t xml:space="preserve">                    «Об утверждении муниципальной программы «Устойчивое развитие</w:t>
      </w:r>
    </w:p>
    <w:p w:rsidR="00D23294" w:rsidRPr="008F2E1E" w:rsidRDefault="00D23294" w:rsidP="00B17476">
      <w:pPr>
        <w:jc w:val="center"/>
      </w:pPr>
      <w:r>
        <w:rPr>
          <w:sz w:val="28"/>
          <w:szCs w:val="28"/>
        </w:rPr>
        <w:t xml:space="preserve"> территории </w:t>
      </w:r>
      <w:r w:rsidR="000C1891">
        <w:rPr>
          <w:sz w:val="28"/>
          <w:szCs w:val="28"/>
        </w:rPr>
        <w:t>Искровского</w:t>
      </w:r>
      <w:r>
        <w:rPr>
          <w:sz w:val="28"/>
          <w:szCs w:val="28"/>
        </w:rPr>
        <w:t xml:space="preserve"> сельского поселения на 2014-202</w:t>
      </w:r>
      <w:r w:rsidR="00464C26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D23294" w:rsidRDefault="00D23294" w:rsidP="00DE118A">
      <w:pPr>
        <w:jc w:val="center"/>
        <w:rPr>
          <w:sz w:val="28"/>
          <w:szCs w:val="28"/>
        </w:rPr>
      </w:pPr>
    </w:p>
    <w:p w:rsidR="00D23294" w:rsidRDefault="00D23294" w:rsidP="00DE11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</w:t>
      </w:r>
      <w:r w:rsidR="00744748">
        <w:rPr>
          <w:sz w:val="28"/>
          <w:szCs w:val="28"/>
        </w:rPr>
        <w:t>Искровского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055470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05547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.2013 № </w:t>
      </w:r>
      <w:r w:rsidR="00055470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«Об утверждении порядка принятия решений о разработке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ниципальных программ </w:t>
      </w:r>
      <w:r w:rsidR="00744748">
        <w:rPr>
          <w:sz w:val="28"/>
          <w:szCs w:val="28"/>
        </w:rPr>
        <w:t>Искровского</w:t>
      </w:r>
      <w:r>
        <w:rPr>
          <w:color w:val="000000"/>
          <w:sz w:val="28"/>
          <w:szCs w:val="28"/>
        </w:rPr>
        <w:t xml:space="preserve"> сельского поселения, их формирования и реализации», Администрация </w:t>
      </w:r>
      <w:r w:rsidR="00744748">
        <w:rPr>
          <w:sz w:val="28"/>
          <w:szCs w:val="28"/>
        </w:rPr>
        <w:t>Искровского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800458">
        <w:rPr>
          <w:color w:val="000000"/>
          <w:sz w:val="28"/>
          <w:szCs w:val="28"/>
        </w:rPr>
        <w:t>постановляет</w:t>
      </w:r>
    </w:p>
    <w:p w:rsidR="00D23294" w:rsidRPr="00A45966" w:rsidRDefault="00D23294" w:rsidP="00A45966">
      <w:pPr>
        <w:pStyle w:val="a3"/>
        <w:jc w:val="center"/>
        <w:rPr>
          <w:sz w:val="24"/>
        </w:rPr>
      </w:pPr>
    </w:p>
    <w:p w:rsidR="00D23294" w:rsidRDefault="00D23294" w:rsidP="00060482">
      <w:pPr>
        <w:pStyle w:val="ae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в муниципальную программу «Устойчивое развитие территории </w:t>
      </w:r>
      <w:r w:rsidR="00744748">
        <w:rPr>
          <w:sz w:val="28"/>
          <w:szCs w:val="28"/>
        </w:rPr>
        <w:t>Искровского</w:t>
      </w:r>
      <w:r>
        <w:rPr>
          <w:sz w:val="28"/>
          <w:szCs w:val="28"/>
        </w:rPr>
        <w:t xml:space="preserve"> сельского поселения на 2014-202</w:t>
      </w:r>
      <w:r w:rsidR="00464C26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годы», утвержденную постановлением Администрации </w:t>
      </w:r>
      <w:r w:rsidR="00744748">
        <w:rPr>
          <w:sz w:val="28"/>
          <w:szCs w:val="28"/>
        </w:rPr>
        <w:t xml:space="preserve">Искровского </w:t>
      </w:r>
      <w:r>
        <w:rPr>
          <w:sz w:val="28"/>
          <w:szCs w:val="28"/>
        </w:rPr>
        <w:t>сельского поселения от 2</w:t>
      </w:r>
      <w:r w:rsidR="00055470">
        <w:rPr>
          <w:sz w:val="28"/>
          <w:szCs w:val="28"/>
        </w:rPr>
        <w:t>8</w:t>
      </w:r>
      <w:r>
        <w:rPr>
          <w:sz w:val="28"/>
          <w:szCs w:val="28"/>
        </w:rPr>
        <w:t xml:space="preserve">.11.2013 № </w:t>
      </w:r>
      <w:r w:rsidR="00055470">
        <w:rPr>
          <w:sz w:val="28"/>
          <w:szCs w:val="28"/>
        </w:rPr>
        <w:t>60</w:t>
      </w:r>
      <w:r>
        <w:rPr>
          <w:sz w:val="28"/>
          <w:szCs w:val="28"/>
        </w:rPr>
        <w:t>, следующие изменения:</w:t>
      </w:r>
    </w:p>
    <w:p w:rsidR="00D23294" w:rsidRPr="00A13055" w:rsidRDefault="00D23294" w:rsidP="00060482">
      <w:pPr>
        <w:pStyle w:val="ae"/>
        <w:widowControl w:val="0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 муниципальной программы изложить в следующей редакции: «Об утверждении муниципальной программы «Устойчивое развитие территории </w:t>
      </w:r>
      <w:r w:rsidR="00744748" w:rsidRPr="00A13055">
        <w:rPr>
          <w:sz w:val="28"/>
          <w:szCs w:val="28"/>
        </w:rPr>
        <w:t>Искровского</w:t>
      </w:r>
      <w:r w:rsidRPr="00A13055">
        <w:rPr>
          <w:sz w:val="28"/>
          <w:szCs w:val="28"/>
        </w:rPr>
        <w:t xml:space="preserve"> сельского поселения на 2014-202</w:t>
      </w:r>
      <w:r w:rsidR="001D2B65" w:rsidRPr="00A13055">
        <w:rPr>
          <w:sz w:val="28"/>
          <w:szCs w:val="28"/>
        </w:rPr>
        <w:t>4</w:t>
      </w:r>
      <w:r w:rsidRPr="00A13055">
        <w:rPr>
          <w:sz w:val="28"/>
          <w:szCs w:val="28"/>
        </w:rPr>
        <w:t xml:space="preserve"> годы»;</w:t>
      </w:r>
    </w:p>
    <w:p w:rsidR="00D23294" w:rsidRPr="00DF2509" w:rsidRDefault="00D23294" w:rsidP="00DF2509">
      <w:pPr>
        <w:pStyle w:val="ae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3055">
        <w:rPr>
          <w:sz w:val="28"/>
          <w:szCs w:val="28"/>
        </w:rPr>
        <w:t>2) по тексту муниципальной</w:t>
      </w:r>
      <w:r w:rsidRPr="00DF2509">
        <w:rPr>
          <w:sz w:val="28"/>
          <w:szCs w:val="28"/>
        </w:rPr>
        <w:t xml:space="preserve"> программы слова «на 2014-202</w:t>
      </w:r>
      <w:r w:rsidR="00464C26">
        <w:rPr>
          <w:sz w:val="28"/>
          <w:szCs w:val="28"/>
        </w:rPr>
        <w:t>3</w:t>
      </w:r>
      <w:r w:rsidRPr="00DF250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F2509">
        <w:rPr>
          <w:sz w:val="28"/>
          <w:szCs w:val="28"/>
        </w:rPr>
        <w:t xml:space="preserve">» </w:t>
      </w:r>
      <w:proofErr w:type="gramStart"/>
      <w:r w:rsidRPr="00DF2509">
        <w:rPr>
          <w:sz w:val="28"/>
          <w:szCs w:val="28"/>
        </w:rPr>
        <w:t>заменить на слова</w:t>
      </w:r>
      <w:proofErr w:type="gramEnd"/>
      <w:r w:rsidRPr="00DF2509">
        <w:rPr>
          <w:sz w:val="28"/>
          <w:szCs w:val="28"/>
        </w:rPr>
        <w:t xml:space="preserve"> «2014-202</w:t>
      </w:r>
      <w:r w:rsidR="001D2B65">
        <w:rPr>
          <w:sz w:val="28"/>
          <w:szCs w:val="28"/>
        </w:rPr>
        <w:t>4</w:t>
      </w:r>
      <w:r w:rsidR="00464C26">
        <w:rPr>
          <w:sz w:val="28"/>
          <w:szCs w:val="28"/>
        </w:rPr>
        <w:t xml:space="preserve"> </w:t>
      </w:r>
      <w:r w:rsidRPr="00DF2509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DF250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23294" w:rsidRDefault="00D23294" w:rsidP="008E39D5">
      <w:pPr>
        <w:pStyle w:val="ae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 Паспорта муниципальной программы изложить в следующей редакции:</w:t>
      </w:r>
    </w:p>
    <w:p w:rsidR="00D23294" w:rsidRPr="005F3000" w:rsidRDefault="00D23294" w:rsidP="005F30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внести в раздел 1 </w:t>
      </w:r>
      <w:r>
        <w:rPr>
          <w:bCs/>
          <w:sz w:val="28"/>
          <w:szCs w:val="28"/>
        </w:rPr>
        <w:t xml:space="preserve">«Паспорт </w:t>
      </w:r>
      <w:r w:rsidRPr="00BD40C5">
        <w:rPr>
          <w:bCs/>
          <w:sz w:val="28"/>
          <w:szCs w:val="28"/>
        </w:rPr>
        <w:t>муниципальной программы</w:t>
      </w:r>
      <w:r w:rsidRPr="00C108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«Устойчивое развитие территории </w:t>
      </w:r>
      <w:r w:rsidR="00744748">
        <w:rPr>
          <w:sz w:val="28"/>
          <w:szCs w:val="28"/>
        </w:rPr>
        <w:t>Искровского</w:t>
      </w:r>
      <w:r>
        <w:rPr>
          <w:sz w:val="28"/>
          <w:szCs w:val="28"/>
        </w:rPr>
        <w:t xml:space="preserve"> сельского поселения на 2014-202</w:t>
      </w:r>
      <w:r w:rsidR="00A13055">
        <w:rPr>
          <w:sz w:val="28"/>
          <w:szCs w:val="28"/>
        </w:rPr>
        <w:t>4</w:t>
      </w:r>
      <w:r>
        <w:rPr>
          <w:szCs w:val="28"/>
        </w:rPr>
        <w:t xml:space="preserve"> </w:t>
      </w:r>
      <w:r w:rsidRPr="00AA1C11">
        <w:rPr>
          <w:sz w:val="28"/>
          <w:szCs w:val="28"/>
        </w:rPr>
        <w:t>годы»</w:t>
      </w:r>
      <w:r>
        <w:rPr>
          <w:sz w:val="28"/>
          <w:szCs w:val="28"/>
        </w:rPr>
        <w:t xml:space="preserve"> следующие изменения:</w:t>
      </w:r>
    </w:p>
    <w:p w:rsidR="00D23294" w:rsidRDefault="00D23294" w:rsidP="00B8196D">
      <w:pPr>
        <w:pStyle w:val="ae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A38" w:rsidRDefault="00035A38" w:rsidP="006A18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72C9E" w:rsidRDefault="00172C9E" w:rsidP="006A18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72C9E" w:rsidRDefault="00172C9E" w:rsidP="006A18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72C9E" w:rsidRDefault="00172C9E" w:rsidP="006A18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72C9E" w:rsidRDefault="00172C9E" w:rsidP="006A18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72C9E" w:rsidRDefault="00172C9E" w:rsidP="006A18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72C9E" w:rsidRDefault="00172C9E" w:rsidP="006A18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3294" w:rsidRPr="006A185D" w:rsidRDefault="00D23294" w:rsidP="006A18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185D">
        <w:rPr>
          <w:bCs/>
          <w:sz w:val="28"/>
          <w:szCs w:val="28"/>
        </w:rPr>
        <w:lastRenderedPageBreak/>
        <w:t>ПАСПОРТ</w:t>
      </w:r>
    </w:p>
    <w:p w:rsidR="00D23294" w:rsidRDefault="00D23294" w:rsidP="006A185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D40C5">
        <w:rPr>
          <w:bCs/>
          <w:sz w:val="28"/>
          <w:szCs w:val="28"/>
        </w:rPr>
        <w:t>муниципальной программы</w:t>
      </w:r>
      <w:r w:rsidRPr="00C108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«Устойчивое развитие территории </w:t>
      </w:r>
    </w:p>
    <w:p w:rsidR="00D23294" w:rsidRDefault="00744748" w:rsidP="006A185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Искровского</w:t>
      </w:r>
      <w:r w:rsidR="00D23294">
        <w:rPr>
          <w:sz w:val="28"/>
          <w:szCs w:val="28"/>
        </w:rPr>
        <w:t xml:space="preserve"> сельского поселения на 2014-202</w:t>
      </w:r>
      <w:r w:rsidR="001D2B65">
        <w:rPr>
          <w:sz w:val="28"/>
          <w:szCs w:val="28"/>
        </w:rPr>
        <w:t>4</w:t>
      </w:r>
      <w:r w:rsidR="00D23294">
        <w:rPr>
          <w:szCs w:val="28"/>
        </w:rPr>
        <w:t xml:space="preserve"> </w:t>
      </w:r>
      <w:r w:rsidR="00D23294" w:rsidRPr="00AA1C11">
        <w:rPr>
          <w:sz w:val="28"/>
          <w:szCs w:val="28"/>
        </w:rPr>
        <w:t>годы»</w:t>
      </w:r>
    </w:p>
    <w:p w:rsidR="00D23294" w:rsidRPr="00C108B6" w:rsidRDefault="00D23294" w:rsidP="006A18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80"/>
        <w:gridCol w:w="4500"/>
      </w:tblGrid>
      <w:tr w:rsidR="00D23294" w:rsidRPr="00094E09" w:rsidTr="009C5C9F">
        <w:trPr>
          <w:trHeight w:val="400"/>
          <w:tblCellSpacing w:w="5" w:type="nil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Default="00D23294" w:rsidP="00A130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49F">
              <w:rPr>
                <w:sz w:val="28"/>
                <w:szCs w:val="28"/>
              </w:rPr>
              <w:t>Муниципальная про</w:t>
            </w:r>
            <w:r>
              <w:rPr>
                <w:sz w:val="28"/>
                <w:szCs w:val="28"/>
              </w:rPr>
              <w:t xml:space="preserve">грамма «Устойчивое развитие территории </w:t>
            </w:r>
            <w:r w:rsidR="00035A38">
              <w:rPr>
                <w:sz w:val="28"/>
                <w:szCs w:val="28"/>
              </w:rPr>
              <w:t>Искровского</w:t>
            </w:r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2014-202</w:t>
            </w:r>
            <w:r w:rsidR="001D2B65">
              <w:rPr>
                <w:sz w:val="28"/>
                <w:szCs w:val="28"/>
              </w:rPr>
              <w:t xml:space="preserve">4 </w:t>
            </w:r>
            <w:r w:rsidRPr="00A729E8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»</w:t>
            </w:r>
          </w:p>
          <w:p w:rsidR="00D23294" w:rsidRPr="00094E09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программа)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094E09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294" w:rsidRPr="00094E09" w:rsidTr="009C5C9F">
        <w:trPr>
          <w:trHeight w:val="600"/>
          <w:tblCellSpacing w:w="5" w:type="nil"/>
        </w:trPr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CA21C3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1C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 </w:t>
            </w:r>
            <w:r w:rsidRPr="00CA2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               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A13055" w:rsidRDefault="00D23294" w:rsidP="00835A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35A38" w:rsidRPr="00A13055">
              <w:rPr>
                <w:rFonts w:ascii="Times New Roman" w:hAnsi="Times New Roman" w:cs="Times New Roman"/>
                <w:sz w:val="28"/>
                <w:szCs w:val="28"/>
              </w:rPr>
              <w:t xml:space="preserve">Искровского </w:t>
            </w: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</w:tr>
      <w:tr w:rsidR="00D23294" w:rsidRPr="00094E09" w:rsidTr="009C5C9F">
        <w:trPr>
          <w:tblCellSpacing w:w="5" w:type="nil"/>
        </w:trPr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094E09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</w:t>
            </w: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094E09" w:rsidRDefault="00D23294" w:rsidP="001D2B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2014 года по 202</w:t>
            </w:r>
            <w:r w:rsidR="001D2B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3294" w:rsidRPr="00094E09" w:rsidTr="009C5C9F">
        <w:trPr>
          <w:tblCellSpacing w:w="5" w:type="nil"/>
        </w:trPr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094E09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        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094E09" w:rsidRDefault="00D23294" w:rsidP="00835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стабильного  экономического и социально-</w:t>
            </w: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>культурного  развития  с целью п</w:t>
            </w: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 xml:space="preserve">вышения качества жизни населения в </w:t>
            </w:r>
            <w:r w:rsidR="00035A38" w:rsidRPr="00A13055">
              <w:rPr>
                <w:rFonts w:ascii="Times New Roman" w:hAnsi="Times New Roman" w:cs="Times New Roman"/>
                <w:sz w:val="28"/>
                <w:szCs w:val="28"/>
              </w:rPr>
              <w:t>Искровского</w:t>
            </w: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</w:t>
            </w:r>
            <w:proofErr w:type="gramEnd"/>
          </w:p>
        </w:tc>
      </w:tr>
      <w:tr w:rsidR="00D23294" w:rsidRPr="00094E09" w:rsidTr="009C5C9F">
        <w:trPr>
          <w:tblCellSpacing w:w="5" w:type="nil"/>
        </w:trPr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094E09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             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30687F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устойчивой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денции развития экономического потенциала и  социально-культурной сферы </w:t>
            </w:r>
          </w:p>
        </w:tc>
      </w:tr>
      <w:tr w:rsidR="00D23294" w:rsidRPr="00094E09" w:rsidTr="009C5C9F">
        <w:trPr>
          <w:tblCellSpacing w:w="5" w:type="nil"/>
        </w:trPr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094E09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            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094E09" w:rsidRDefault="00D23294" w:rsidP="00835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экономического  поте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циала и социальной </w:t>
            </w: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 xml:space="preserve">сферы в </w:t>
            </w:r>
            <w:r w:rsidR="00035A38" w:rsidRPr="00A130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5A38" w:rsidRPr="00A130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5A38" w:rsidRPr="00A13055">
              <w:rPr>
                <w:rFonts w:ascii="Times New Roman" w:hAnsi="Times New Roman" w:cs="Times New Roman"/>
                <w:sz w:val="28"/>
                <w:szCs w:val="28"/>
              </w:rPr>
              <w:t>кровского</w:t>
            </w:r>
            <w:r w:rsidRPr="00A130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proofErr w:type="gramEnd"/>
          </w:p>
        </w:tc>
      </w:tr>
      <w:tr w:rsidR="00D23294" w:rsidRPr="00094E09" w:rsidTr="009C5C9F">
        <w:trPr>
          <w:trHeight w:val="400"/>
          <w:tblCellSpacing w:w="5" w:type="nil"/>
        </w:trPr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094E09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</w:t>
            </w: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   </w:t>
            </w:r>
            <w:r w:rsidRPr="00094E09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в целом и по годам ее реализ</w:t>
            </w: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4E09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B1" w:rsidRPr="00502618" w:rsidRDefault="00FB7BB1" w:rsidP="00FB7B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502618">
              <w:rPr>
                <w:sz w:val="28"/>
                <w:szCs w:val="28"/>
              </w:rPr>
              <w:t xml:space="preserve">реализацию муниципальной программы планируется      </w:t>
            </w:r>
          </w:p>
          <w:p w:rsidR="00FB7BB1" w:rsidRPr="00502618" w:rsidRDefault="00FB7BB1" w:rsidP="00FB7B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618">
              <w:rPr>
                <w:sz w:val="28"/>
                <w:szCs w:val="28"/>
              </w:rPr>
              <w:t xml:space="preserve">направить </w:t>
            </w:r>
            <w:r w:rsidR="00BC4C08">
              <w:rPr>
                <w:sz w:val="28"/>
                <w:szCs w:val="28"/>
              </w:rPr>
              <w:t>45978221,98</w:t>
            </w:r>
            <w:r w:rsidRPr="00502618">
              <w:rPr>
                <w:sz w:val="28"/>
                <w:szCs w:val="28"/>
              </w:rPr>
              <w:t xml:space="preserve"> руб.,                                 </w:t>
            </w:r>
          </w:p>
          <w:p w:rsidR="00FB7BB1" w:rsidRPr="00502618" w:rsidRDefault="00FB7BB1" w:rsidP="00FB7B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  <w:r w:rsidRPr="00502618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B7BB1" w:rsidRPr="00502618" w:rsidRDefault="00FB7BB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2014 -</w:t>
            </w:r>
            <w:r w:rsidR="00A10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5326</w:t>
            </w:r>
            <w:r w:rsidR="00ED1CF4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,39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B7BB1" w:rsidRPr="00502618" w:rsidRDefault="00FB7BB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2015 –</w:t>
            </w:r>
            <w:r w:rsidR="00ED1CF4">
              <w:rPr>
                <w:rFonts w:ascii="Times New Roman" w:hAnsi="Times New Roman" w:cs="Times New Roman"/>
                <w:sz w:val="28"/>
                <w:szCs w:val="28"/>
              </w:rPr>
              <w:t>3740265,98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B7BB1" w:rsidRPr="00502618" w:rsidRDefault="00FB7BB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2016 –</w:t>
            </w:r>
            <w:r w:rsidR="00ED1CF4">
              <w:rPr>
                <w:rFonts w:ascii="Times New Roman" w:hAnsi="Times New Roman" w:cs="Times New Roman"/>
                <w:sz w:val="28"/>
                <w:szCs w:val="28"/>
              </w:rPr>
              <w:t>3787553,03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B7BB1" w:rsidRPr="00502618" w:rsidRDefault="00FB7BB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2017 –</w:t>
            </w:r>
            <w:r w:rsidR="00ED1CF4">
              <w:rPr>
                <w:rFonts w:ascii="Times New Roman" w:hAnsi="Times New Roman" w:cs="Times New Roman"/>
                <w:sz w:val="28"/>
                <w:szCs w:val="28"/>
              </w:rPr>
              <w:t>4262258,72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B7BB1" w:rsidRPr="00502618" w:rsidRDefault="00FB7BB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2018 –</w:t>
            </w:r>
            <w:r w:rsidR="00ED1CF4">
              <w:rPr>
                <w:rFonts w:ascii="Times New Roman" w:hAnsi="Times New Roman" w:cs="Times New Roman"/>
                <w:sz w:val="28"/>
                <w:szCs w:val="28"/>
              </w:rPr>
              <w:t>3840756,36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B7BB1" w:rsidRPr="00502618" w:rsidRDefault="00FB7BB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2019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4175539,32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B7BB1" w:rsidRDefault="00FB7BB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0E25">
              <w:rPr>
                <w:rFonts w:ascii="Times New Roman" w:hAnsi="Times New Roman" w:cs="Times New Roman"/>
                <w:sz w:val="28"/>
                <w:szCs w:val="28"/>
              </w:rPr>
              <w:t>6369309,69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40E25" w:rsidRDefault="00FB7BB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2021– </w:t>
            </w:r>
            <w:r w:rsidR="00052269">
              <w:rPr>
                <w:rFonts w:ascii="Times New Roman" w:hAnsi="Times New Roman" w:cs="Times New Roman"/>
                <w:sz w:val="28"/>
                <w:szCs w:val="28"/>
              </w:rPr>
              <w:t>7949684,85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A40E25" w:rsidRDefault="00A40E25" w:rsidP="00A40E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2022– </w:t>
            </w:r>
            <w:r w:rsidR="00E96AC1">
              <w:rPr>
                <w:rFonts w:ascii="Times New Roman" w:hAnsi="Times New Roman" w:cs="Times New Roman"/>
                <w:sz w:val="28"/>
                <w:szCs w:val="28"/>
              </w:rPr>
              <w:t>2681615,84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E96AC1" w:rsidRDefault="00A40E25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2023– </w:t>
            </w:r>
            <w:r w:rsidR="00E96AC1">
              <w:rPr>
                <w:rFonts w:ascii="Times New Roman" w:hAnsi="Times New Roman" w:cs="Times New Roman"/>
                <w:sz w:val="28"/>
                <w:szCs w:val="28"/>
              </w:rPr>
              <w:t>1930084,82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B7BB1" w:rsidRPr="00502618" w:rsidRDefault="00E96AC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2024– 1914861,98 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рублей   </w:t>
            </w:r>
            <w:r w:rsidR="00FB7BB1" w:rsidRPr="005026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23294" w:rsidRPr="00094E09" w:rsidRDefault="00FB7BB1" w:rsidP="00FB7B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   нал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говые и неналоговые доходы, п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ступления нецелевого характера из  бюджетов другого уровня, посту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ления  целевого характера из  бю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2618">
              <w:rPr>
                <w:rFonts w:ascii="Times New Roman" w:hAnsi="Times New Roman" w:cs="Times New Roman"/>
                <w:sz w:val="28"/>
                <w:szCs w:val="28"/>
              </w:rPr>
              <w:t>жетов другого уровня</w:t>
            </w:r>
          </w:p>
        </w:tc>
      </w:tr>
      <w:tr w:rsidR="00D23294" w:rsidRPr="00BD40C5" w:rsidTr="009C5C9F">
        <w:trPr>
          <w:trHeight w:val="400"/>
          <w:tblCellSpacing w:w="5" w:type="nil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BD40C5" w:rsidRDefault="00D23294" w:rsidP="009C5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4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</w:t>
            </w:r>
            <w:r w:rsidRPr="00BD40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0C5">
              <w:rPr>
                <w:rFonts w:ascii="Times New Roman" w:hAnsi="Times New Roman" w:cs="Times New Roman"/>
                <w:sz w:val="28"/>
                <w:szCs w:val="28"/>
              </w:rPr>
              <w:t xml:space="preserve">пальной      </w:t>
            </w:r>
            <w:r w:rsidRPr="00BD40C5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(по годам и по итогам реализ</w:t>
            </w:r>
            <w:r w:rsidRPr="00BD40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40C5">
              <w:rPr>
                <w:rFonts w:ascii="Times New Roman" w:hAnsi="Times New Roman" w:cs="Times New Roman"/>
                <w:sz w:val="28"/>
                <w:szCs w:val="28"/>
              </w:rPr>
              <w:t xml:space="preserve">ции)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4" w:rsidRPr="009D4AD1" w:rsidRDefault="00D23294" w:rsidP="009C5C9F">
            <w:pPr>
              <w:pStyle w:val="ConsPlusCell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589F">
              <w:rPr>
                <w:rFonts w:ascii="Times New Roman" w:hAnsi="Times New Roman"/>
                <w:sz w:val="28"/>
                <w:szCs w:val="28"/>
              </w:rPr>
              <w:t xml:space="preserve">1.Обеспечение доли налоговых и неналоговых доходов в бюджете </w:t>
            </w:r>
            <w:r w:rsidRPr="00911C3F">
              <w:rPr>
                <w:rFonts w:ascii="Times New Roman" w:hAnsi="Times New Roman"/>
                <w:sz w:val="28"/>
                <w:szCs w:val="28"/>
              </w:rPr>
              <w:t>сельского поселения на 2014 год 3,5% (2015 год - на 0,5% , 2016 го</w:t>
            </w:r>
            <w:proofErr w:type="gramStart"/>
            <w:r w:rsidRPr="00911C3F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911C3F">
              <w:rPr>
                <w:rFonts w:ascii="Times New Roman" w:hAnsi="Times New Roman"/>
                <w:sz w:val="28"/>
                <w:szCs w:val="28"/>
              </w:rPr>
              <w:t xml:space="preserve"> на 0,5% , 2017 год- на 0,5%, 2018 год- на 0,5% , 2019 год- на 0,5%, 2020 год- на 0,5% 2021 год – на 0,5%.</w:t>
            </w:r>
            <w:r w:rsidR="008F494F" w:rsidRPr="00911C3F">
              <w:rPr>
                <w:rFonts w:ascii="Times New Roman" w:hAnsi="Times New Roman"/>
                <w:sz w:val="28"/>
                <w:szCs w:val="28"/>
              </w:rPr>
              <w:t>202</w:t>
            </w:r>
            <w:r w:rsidR="008F494F">
              <w:rPr>
                <w:rFonts w:ascii="Times New Roman" w:hAnsi="Times New Roman"/>
                <w:sz w:val="28"/>
                <w:szCs w:val="28"/>
              </w:rPr>
              <w:t>2</w:t>
            </w:r>
            <w:r w:rsidR="008F494F" w:rsidRPr="00911C3F">
              <w:rPr>
                <w:rFonts w:ascii="Times New Roman" w:hAnsi="Times New Roman"/>
                <w:sz w:val="28"/>
                <w:szCs w:val="28"/>
              </w:rPr>
              <w:t xml:space="preserve"> год – на 0,5%.202</w:t>
            </w:r>
            <w:r w:rsidR="008F494F">
              <w:rPr>
                <w:rFonts w:ascii="Times New Roman" w:hAnsi="Times New Roman"/>
                <w:sz w:val="28"/>
                <w:szCs w:val="28"/>
              </w:rPr>
              <w:t>3</w:t>
            </w:r>
            <w:r w:rsidR="008F494F" w:rsidRPr="00911C3F">
              <w:rPr>
                <w:rFonts w:ascii="Times New Roman" w:hAnsi="Times New Roman"/>
                <w:sz w:val="28"/>
                <w:szCs w:val="28"/>
              </w:rPr>
              <w:t xml:space="preserve"> год – на 0,5%</w:t>
            </w:r>
            <w:r w:rsidR="003E3BCA">
              <w:rPr>
                <w:rFonts w:ascii="Times New Roman" w:hAnsi="Times New Roman"/>
                <w:sz w:val="28"/>
                <w:szCs w:val="28"/>
              </w:rPr>
              <w:t>,</w:t>
            </w:r>
            <w:r w:rsidR="00316F34" w:rsidRPr="00911C3F">
              <w:rPr>
                <w:rFonts w:ascii="Times New Roman" w:hAnsi="Times New Roman"/>
                <w:sz w:val="28"/>
                <w:szCs w:val="28"/>
              </w:rPr>
              <w:t>202</w:t>
            </w:r>
            <w:r w:rsidR="003E3BCA">
              <w:rPr>
                <w:rFonts w:ascii="Times New Roman" w:hAnsi="Times New Roman"/>
                <w:sz w:val="28"/>
                <w:szCs w:val="28"/>
              </w:rPr>
              <w:t>3</w:t>
            </w:r>
            <w:r w:rsidR="00316F34" w:rsidRPr="00911C3F">
              <w:rPr>
                <w:rFonts w:ascii="Times New Roman" w:hAnsi="Times New Roman"/>
                <w:sz w:val="28"/>
                <w:szCs w:val="28"/>
              </w:rPr>
              <w:t xml:space="preserve"> год – на 0,5%.202</w:t>
            </w:r>
            <w:r w:rsidR="003E3BCA">
              <w:rPr>
                <w:rFonts w:ascii="Times New Roman" w:hAnsi="Times New Roman"/>
                <w:sz w:val="28"/>
                <w:szCs w:val="28"/>
              </w:rPr>
              <w:t>4</w:t>
            </w:r>
            <w:r w:rsidR="00316F34" w:rsidRPr="00911C3F">
              <w:rPr>
                <w:rFonts w:ascii="Times New Roman" w:hAnsi="Times New Roman"/>
                <w:sz w:val="28"/>
                <w:szCs w:val="28"/>
              </w:rPr>
              <w:t xml:space="preserve"> год – на 0,5%</w:t>
            </w:r>
            <w:r w:rsidR="008F494F">
              <w:rPr>
                <w:rFonts w:ascii="Times New Roman" w:hAnsi="Times New Roman"/>
                <w:sz w:val="28"/>
                <w:szCs w:val="28"/>
              </w:rPr>
              <w:t>)</w:t>
            </w:r>
            <w:r w:rsidR="008F494F" w:rsidRPr="00911C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494F" w:rsidRDefault="00D23294" w:rsidP="009C5C9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D40C5">
              <w:rPr>
                <w:rFonts w:ascii="Times New Roman" w:hAnsi="Times New Roman"/>
                <w:sz w:val="28"/>
                <w:szCs w:val="28"/>
              </w:rPr>
              <w:t>2. Рост доли средств, направленных на развитие культуры, физической культуры и спорта, в общих расх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о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дах бюджета поселения на 0,7% к у</w:t>
            </w:r>
            <w:r>
              <w:rPr>
                <w:rFonts w:ascii="Times New Roman" w:hAnsi="Times New Roman"/>
                <w:sz w:val="28"/>
                <w:szCs w:val="28"/>
              </w:rPr>
              <w:t>ровню 2014 года (2015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40C5">
              <w:rPr>
                <w:rFonts w:ascii="Times New Roman" w:hAnsi="Times New Roman"/>
                <w:sz w:val="28"/>
                <w:szCs w:val="28"/>
              </w:rPr>
              <w:t>год-на</w:t>
            </w:r>
            <w:proofErr w:type="spellEnd"/>
            <w:r w:rsidRPr="00BD40C5">
              <w:rPr>
                <w:rFonts w:ascii="Times New Roman" w:hAnsi="Times New Roman"/>
                <w:sz w:val="28"/>
                <w:szCs w:val="28"/>
              </w:rPr>
              <w:t xml:space="preserve"> 0,1</w:t>
            </w:r>
            <w:r>
              <w:rPr>
                <w:rFonts w:ascii="Times New Roman" w:hAnsi="Times New Roman"/>
                <w:sz w:val="28"/>
                <w:szCs w:val="28"/>
              </w:rPr>
              <w:t>% к предыдущему году, 2016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proofErr w:type="gramStart"/>
            <w:r w:rsidRPr="00BD40C5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на 0,1</w:t>
            </w:r>
            <w:r>
              <w:rPr>
                <w:rFonts w:ascii="Times New Roman" w:hAnsi="Times New Roman"/>
                <w:sz w:val="28"/>
                <w:szCs w:val="28"/>
              </w:rPr>
              <w:t>% к предыдущему году, 2017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 на 0,1</w:t>
            </w:r>
            <w:r>
              <w:rPr>
                <w:rFonts w:ascii="Times New Roman" w:hAnsi="Times New Roman"/>
                <w:sz w:val="28"/>
                <w:szCs w:val="28"/>
              </w:rPr>
              <w:t>% к предыдущему году, 2018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 на 0,1% к предыдущ</w:t>
            </w:r>
            <w:r>
              <w:rPr>
                <w:rFonts w:ascii="Times New Roman" w:hAnsi="Times New Roman"/>
                <w:sz w:val="28"/>
                <w:szCs w:val="28"/>
              </w:rPr>
              <w:t>ему году, 2019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 на 0,1</w:t>
            </w:r>
            <w:r>
              <w:rPr>
                <w:rFonts w:ascii="Times New Roman" w:hAnsi="Times New Roman"/>
                <w:sz w:val="28"/>
                <w:szCs w:val="28"/>
              </w:rPr>
              <w:t>% к предыд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щему году, 2020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 на 0,1</w:t>
            </w:r>
            <w:r>
              <w:rPr>
                <w:rFonts w:ascii="Times New Roman" w:hAnsi="Times New Roman"/>
                <w:sz w:val="28"/>
                <w:szCs w:val="28"/>
              </w:rPr>
              <w:t>% к предыдущему году 2021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- на 0,1</w:t>
            </w:r>
            <w:r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  <w:r w:rsidR="008F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3294" w:rsidRPr="00BD40C5" w:rsidRDefault="008F494F" w:rsidP="009C5C9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- на 0,1</w:t>
            </w:r>
            <w:r>
              <w:rPr>
                <w:rFonts w:ascii="Times New Roman" w:hAnsi="Times New Roman"/>
                <w:sz w:val="28"/>
                <w:szCs w:val="28"/>
              </w:rPr>
              <w:t>% к предыдущему году. 2023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- на 0,1</w:t>
            </w:r>
            <w:r>
              <w:rPr>
                <w:rFonts w:ascii="Times New Roman" w:hAnsi="Times New Roman"/>
                <w:sz w:val="28"/>
                <w:szCs w:val="28"/>
              </w:rPr>
              <w:t>% к пред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дущему году</w:t>
            </w:r>
            <w:r w:rsidR="003E3BCA">
              <w:rPr>
                <w:rFonts w:ascii="Times New Roman" w:hAnsi="Times New Roman"/>
                <w:sz w:val="28"/>
                <w:szCs w:val="28"/>
              </w:rPr>
              <w:t>.2024</w:t>
            </w:r>
            <w:r w:rsidR="003E3BCA" w:rsidRPr="00BD40C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BCA" w:rsidRPr="00BD40C5">
              <w:rPr>
                <w:rFonts w:ascii="Times New Roman" w:hAnsi="Times New Roman"/>
                <w:sz w:val="28"/>
                <w:szCs w:val="28"/>
              </w:rPr>
              <w:t>- на 0,1</w:t>
            </w:r>
            <w:r w:rsidR="003E3BCA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294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D23294" w:rsidRPr="00BD40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3294" w:rsidRPr="00BD40C5" w:rsidRDefault="00D23294" w:rsidP="009C5C9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D40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Обеспечение доли трудоустрое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н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ных граждан в общей численности граждан, обратившихся в Центр з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а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нятости с целью поиска подход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я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щей работы, не ниже уровня 71,7% , на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,2% выше уровня 201</w:t>
            </w:r>
            <w:r w:rsidR="001E5392">
              <w:rPr>
                <w:rFonts w:ascii="Times New Roman" w:hAnsi="Times New Roman"/>
                <w:sz w:val="28"/>
                <w:szCs w:val="28"/>
              </w:rPr>
              <w:t>4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23294" w:rsidRDefault="00D23294" w:rsidP="0063731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D40C5">
              <w:rPr>
                <w:rFonts w:ascii="Times New Roman" w:hAnsi="Times New Roman"/>
                <w:sz w:val="28"/>
                <w:szCs w:val="28"/>
              </w:rPr>
              <w:t>(201</w:t>
            </w:r>
            <w:r w:rsidR="001E5392">
              <w:rPr>
                <w:rFonts w:ascii="Times New Roman" w:hAnsi="Times New Roman"/>
                <w:sz w:val="28"/>
                <w:szCs w:val="28"/>
              </w:rPr>
              <w:t>5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год-71,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%, 201</w:t>
            </w:r>
            <w:r w:rsidR="001E5392">
              <w:rPr>
                <w:rFonts w:ascii="Times New Roman" w:hAnsi="Times New Roman"/>
                <w:sz w:val="28"/>
                <w:szCs w:val="28"/>
              </w:rPr>
              <w:t>6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год-71,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%, 201</w:t>
            </w:r>
            <w:r w:rsidR="00637316">
              <w:rPr>
                <w:rFonts w:ascii="Times New Roman" w:hAnsi="Times New Roman"/>
                <w:sz w:val="28"/>
                <w:szCs w:val="28"/>
              </w:rPr>
              <w:t>7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год-71,7%, 201</w:t>
            </w:r>
            <w:r w:rsidR="00637316">
              <w:rPr>
                <w:rFonts w:ascii="Times New Roman" w:hAnsi="Times New Roman"/>
                <w:sz w:val="28"/>
                <w:szCs w:val="28"/>
              </w:rPr>
              <w:t>8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год-71,7%, 201</w:t>
            </w:r>
            <w:r w:rsidR="00637316">
              <w:rPr>
                <w:rFonts w:ascii="Times New Roman" w:hAnsi="Times New Roman"/>
                <w:sz w:val="28"/>
                <w:szCs w:val="28"/>
              </w:rPr>
              <w:t>9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год-71,7%, 20</w:t>
            </w:r>
            <w:r w:rsidR="00637316">
              <w:rPr>
                <w:rFonts w:ascii="Times New Roman" w:hAnsi="Times New Roman"/>
                <w:sz w:val="28"/>
                <w:szCs w:val="28"/>
              </w:rPr>
              <w:t>20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год-71,7%, 202</w:t>
            </w:r>
            <w:r w:rsidR="00637316">
              <w:rPr>
                <w:rFonts w:ascii="Times New Roman" w:hAnsi="Times New Roman"/>
                <w:sz w:val="28"/>
                <w:szCs w:val="28"/>
              </w:rPr>
              <w:t>1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 xml:space="preserve"> год-71,7%</w:t>
            </w:r>
            <w:r w:rsidR="008F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94F" w:rsidRPr="00BD40C5">
              <w:rPr>
                <w:rFonts w:ascii="Times New Roman" w:hAnsi="Times New Roman"/>
                <w:sz w:val="28"/>
                <w:szCs w:val="28"/>
              </w:rPr>
              <w:t>202</w:t>
            </w:r>
            <w:r w:rsidR="008F494F">
              <w:rPr>
                <w:rFonts w:ascii="Times New Roman" w:hAnsi="Times New Roman"/>
                <w:sz w:val="28"/>
                <w:szCs w:val="28"/>
              </w:rPr>
              <w:t>2</w:t>
            </w:r>
            <w:r w:rsidR="008F494F" w:rsidRPr="00BD40C5">
              <w:rPr>
                <w:rFonts w:ascii="Times New Roman" w:hAnsi="Times New Roman"/>
                <w:sz w:val="28"/>
                <w:szCs w:val="28"/>
              </w:rPr>
              <w:t xml:space="preserve"> год-71,7%202</w:t>
            </w:r>
            <w:r w:rsidR="008F494F">
              <w:rPr>
                <w:rFonts w:ascii="Times New Roman" w:hAnsi="Times New Roman"/>
                <w:sz w:val="28"/>
                <w:szCs w:val="28"/>
              </w:rPr>
              <w:t>3</w:t>
            </w:r>
            <w:r w:rsidR="008F494F" w:rsidRPr="00BD40C5">
              <w:rPr>
                <w:rFonts w:ascii="Times New Roman" w:hAnsi="Times New Roman"/>
                <w:sz w:val="28"/>
                <w:szCs w:val="28"/>
              </w:rPr>
              <w:t xml:space="preserve"> год-71,7%</w:t>
            </w:r>
            <w:r w:rsidR="003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BCA" w:rsidRPr="00BD40C5">
              <w:rPr>
                <w:rFonts w:ascii="Times New Roman" w:hAnsi="Times New Roman"/>
                <w:sz w:val="28"/>
                <w:szCs w:val="28"/>
              </w:rPr>
              <w:t>202</w:t>
            </w:r>
            <w:r w:rsidR="003E3BCA">
              <w:rPr>
                <w:rFonts w:ascii="Times New Roman" w:hAnsi="Times New Roman"/>
                <w:sz w:val="28"/>
                <w:szCs w:val="28"/>
              </w:rPr>
              <w:t>4</w:t>
            </w:r>
            <w:r w:rsidR="003E3BCA" w:rsidRPr="00BD40C5">
              <w:rPr>
                <w:rFonts w:ascii="Times New Roman" w:hAnsi="Times New Roman"/>
                <w:sz w:val="28"/>
                <w:szCs w:val="28"/>
              </w:rPr>
              <w:t xml:space="preserve"> год-71,7%</w:t>
            </w:r>
            <w:r w:rsidRPr="00BD40C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F494F" w:rsidRPr="00BD40C5" w:rsidRDefault="008F494F" w:rsidP="006373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294" w:rsidRPr="00BD40C5" w:rsidRDefault="00D23294" w:rsidP="006A185D">
      <w:pPr>
        <w:suppressAutoHyphens/>
        <w:spacing w:before="60"/>
        <w:ind w:firstLine="374"/>
        <w:rPr>
          <w:sz w:val="28"/>
          <w:szCs w:val="28"/>
        </w:rPr>
      </w:pPr>
    </w:p>
    <w:p w:rsidR="00D23294" w:rsidRPr="004114D6" w:rsidRDefault="00D23294" w:rsidP="00B81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rStyle w:val="af"/>
          <w:b w:val="0"/>
          <w:sz w:val="28"/>
          <w:szCs w:val="28"/>
        </w:rPr>
        <w:t xml:space="preserve">  раздел 5 «</w:t>
      </w:r>
      <w:r>
        <w:rPr>
          <w:sz w:val="28"/>
          <w:szCs w:val="28"/>
        </w:rPr>
        <w:t>С</w:t>
      </w:r>
      <w:r w:rsidRPr="00AE549F">
        <w:rPr>
          <w:sz w:val="28"/>
          <w:szCs w:val="28"/>
        </w:rPr>
        <w:t>рок реализации муниципальной</w:t>
      </w:r>
      <w:r>
        <w:rPr>
          <w:sz w:val="28"/>
          <w:szCs w:val="28"/>
        </w:rPr>
        <w:t xml:space="preserve"> программы» изложить в </w:t>
      </w:r>
      <w:r>
        <w:rPr>
          <w:rStyle w:val="af"/>
          <w:b w:val="0"/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  <w:r w:rsidR="00A130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114D6">
        <w:rPr>
          <w:sz w:val="28"/>
          <w:szCs w:val="28"/>
        </w:rPr>
        <w:t>Общий срок реал</w:t>
      </w:r>
      <w:r>
        <w:rPr>
          <w:sz w:val="28"/>
          <w:szCs w:val="28"/>
        </w:rPr>
        <w:t xml:space="preserve">изации настоящей муниципальной программы составляет </w:t>
      </w:r>
      <w:r w:rsidR="00802583">
        <w:rPr>
          <w:sz w:val="28"/>
          <w:szCs w:val="28"/>
        </w:rPr>
        <w:t>9</w:t>
      </w:r>
      <w:r w:rsidRPr="004114D6">
        <w:rPr>
          <w:sz w:val="28"/>
          <w:szCs w:val="28"/>
        </w:rPr>
        <w:t xml:space="preserve"> лет,</w:t>
      </w:r>
      <w:r>
        <w:rPr>
          <w:sz w:val="28"/>
          <w:szCs w:val="28"/>
        </w:rPr>
        <w:t xml:space="preserve"> рассчитан на период 2014 – 202</w:t>
      </w:r>
      <w:r w:rsidR="003E3BCA">
        <w:rPr>
          <w:sz w:val="28"/>
          <w:szCs w:val="28"/>
        </w:rPr>
        <w:t>4</w:t>
      </w:r>
      <w:r w:rsidRPr="004114D6">
        <w:rPr>
          <w:sz w:val="28"/>
          <w:szCs w:val="28"/>
        </w:rPr>
        <w:t xml:space="preserve"> годов (в один этап)</w:t>
      </w:r>
      <w:r>
        <w:rPr>
          <w:sz w:val="28"/>
          <w:szCs w:val="28"/>
        </w:rPr>
        <w:t>»;</w:t>
      </w:r>
    </w:p>
    <w:p w:rsidR="00D23294" w:rsidRDefault="00D23294" w:rsidP="00B8196D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lastRenderedPageBreak/>
        <w:t>3) первый абзац раздела 6 «Объем и источники  финансирования муниц</w:t>
      </w:r>
      <w:r>
        <w:rPr>
          <w:rStyle w:val="af"/>
          <w:b w:val="0"/>
          <w:sz w:val="28"/>
          <w:szCs w:val="28"/>
        </w:rPr>
        <w:t>и</w:t>
      </w:r>
      <w:r>
        <w:rPr>
          <w:rStyle w:val="af"/>
          <w:b w:val="0"/>
          <w:sz w:val="28"/>
          <w:szCs w:val="28"/>
        </w:rPr>
        <w:t>пальной программы в целом и по годам её реализации, а также обоснование п</w:t>
      </w:r>
      <w:r>
        <w:rPr>
          <w:rStyle w:val="af"/>
          <w:b w:val="0"/>
          <w:sz w:val="28"/>
          <w:szCs w:val="28"/>
        </w:rPr>
        <w:t>о</w:t>
      </w:r>
      <w:r>
        <w:rPr>
          <w:rStyle w:val="af"/>
          <w:b w:val="0"/>
          <w:sz w:val="28"/>
          <w:szCs w:val="28"/>
        </w:rPr>
        <w:t>требности в необходимых финансовых ресурсах» изложить в следующей р</w:t>
      </w:r>
      <w:r>
        <w:rPr>
          <w:rStyle w:val="af"/>
          <w:b w:val="0"/>
          <w:sz w:val="28"/>
          <w:szCs w:val="28"/>
        </w:rPr>
        <w:t>е</w:t>
      </w:r>
      <w:r>
        <w:rPr>
          <w:rStyle w:val="af"/>
          <w:b w:val="0"/>
          <w:sz w:val="28"/>
          <w:szCs w:val="28"/>
        </w:rPr>
        <w:t xml:space="preserve">дакции:  </w:t>
      </w:r>
    </w:p>
    <w:p w:rsidR="00D23294" w:rsidRDefault="00D23294" w:rsidP="00B8196D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  «В соответствии с бюджетом действующих расходных обязательств о</w:t>
      </w:r>
      <w:r>
        <w:rPr>
          <w:rStyle w:val="af"/>
          <w:b w:val="0"/>
          <w:sz w:val="28"/>
          <w:szCs w:val="28"/>
        </w:rPr>
        <w:t>б</w:t>
      </w:r>
      <w:r>
        <w:rPr>
          <w:rStyle w:val="af"/>
          <w:b w:val="0"/>
          <w:sz w:val="28"/>
          <w:szCs w:val="28"/>
        </w:rPr>
        <w:t xml:space="preserve">щий объем финансирования муниципальной программы составляет  </w:t>
      </w:r>
      <w:r w:rsidR="003E3BCA">
        <w:rPr>
          <w:sz w:val="28"/>
          <w:szCs w:val="28"/>
        </w:rPr>
        <w:t>45978221,78</w:t>
      </w:r>
      <w:r w:rsidR="00A10EC0" w:rsidRPr="00502618">
        <w:rPr>
          <w:sz w:val="28"/>
          <w:szCs w:val="28"/>
        </w:rPr>
        <w:t xml:space="preserve"> </w:t>
      </w:r>
      <w:r>
        <w:rPr>
          <w:rStyle w:val="af"/>
          <w:b w:val="0"/>
          <w:sz w:val="28"/>
          <w:szCs w:val="28"/>
        </w:rPr>
        <w:t>руб., в том числе по годам реализации:</w:t>
      </w:r>
    </w:p>
    <w:p w:rsidR="00B70758" w:rsidRPr="00502618" w:rsidRDefault="00D23294" w:rsidP="00B70758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 </w:t>
      </w:r>
      <w:r w:rsidR="00B70758" w:rsidRPr="00502618">
        <w:rPr>
          <w:rFonts w:ascii="Times New Roman" w:hAnsi="Times New Roman" w:cs="Times New Roman"/>
          <w:sz w:val="28"/>
          <w:szCs w:val="28"/>
        </w:rPr>
        <w:t>2014 -</w:t>
      </w:r>
      <w:r w:rsidR="00B70758">
        <w:rPr>
          <w:rFonts w:ascii="Times New Roman" w:hAnsi="Times New Roman" w:cs="Times New Roman"/>
          <w:sz w:val="28"/>
          <w:szCs w:val="28"/>
        </w:rPr>
        <w:t xml:space="preserve"> 5326291,39</w:t>
      </w:r>
      <w:r w:rsidR="00B70758"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70758" w:rsidRPr="00502618" w:rsidRDefault="00B70758" w:rsidP="00B7075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2015 –</w:t>
      </w:r>
      <w:r>
        <w:rPr>
          <w:rFonts w:ascii="Times New Roman" w:hAnsi="Times New Roman" w:cs="Times New Roman"/>
          <w:sz w:val="28"/>
          <w:szCs w:val="28"/>
        </w:rPr>
        <w:t>3740265,98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70758" w:rsidRPr="00502618" w:rsidRDefault="00B70758" w:rsidP="00B7075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2016 –</w:t>
      </w:r>
      <w:r>
        <w:rPr>
          <w:rFonts w:ascii="Times New Roman" w:hAnsi="Times New Roman" w:cs="Times New Roman"/>
          <w:sz w:val="28"/>
          <w:szCs w:val="28"/>
        </w:rPr>
        <w:t>3787553,03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70758" w:rsidRPr="00502618" w:rsidRDefault="00B70758" w:rsidP="00B7075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2017 –</w:t>
      </w:r>
      <w:r>
        <w:rPr>
          <w:rFonts w:ascii="Times New Roman" w:hAnsi="Times New Roman" w:cs="Times New Roman"/>
          <w:sz w:val="28"/>
          <w:szCs w:val="28"/>
        </w:rPr>
        <w:t>4262258,72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70758" w:rsidRPr="00502618" w:rsidRDefault="00B70758" w:rsidP="00B7075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2018 –</w:t>
      </w:r>
      <w:r>
        <w:rPr>
          <w:rFonts w:ascii="Times New Roman" w:hAnsi="Times New Roman" w:cs="Times New Roman"/>
          <w:sz w:val="28"/>
          <w:szCs w:val="28"/>
        </w:rPr>
        <w:t>3840756,36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10EC0" w:rsidRPr="00502618" w:rsidRDefault="00A10EC0" w:rsidP="00B7075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2019 –</w:t>
      </w:r>
      <w:r>
        <w:rPr>
          <w:rFonts w:ascii="Times New Roman" w:hAnsi="Times New Roman" w:cs="Times New Roman"/>
          <w:sz w:val="28"/>
          <w:szCs w:val="28"/>
        </w:rPr>
        <w:t>4175539,32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76528" w:rsidRDefault="00376528" w:rsidP="0037652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–6369309,69 </w:t>
      </w:r>
      <w:r w:rsidRPr="00502618">
        <w:rPr>
          <w:rFonts w:ascii="Times New Roman" w:hAnsi="Times New Roman" w:cs="Times New Roman"/>
          <w:sz w:val="28"/>
          <w:szCs w:val="28"/>
        </w:rPr>
        <w:t>рублей</w:t>
      </w:r>
    </w:p>
    <w:p w:rsidR="003E3BCA" w:rsidRDefault="003E3BCA" w:rsidP="003E3BC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2021– 7949684,85 </w:t>
      </w:r>
      <w:r w:rsidRPr="00502618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3E3BCA" w:rsidRDefault="003E3BCA" w:rsidP="003E3BC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2022– 2681615,84 </w:t>
      </w:r>
      <w:r w:rsidRPr="00502618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3E3BCA" w:rsidRDefault="003E3BCA" w:rsidP="003E3BC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2023– 1930084,82 </w:t>
      </w:r>
      <w:r w:rsidRPr="00502618">
        <w:rPr>
          <w:rFonts w:ascii="Times New Roman" w:hAnsi="Times New Roman" w:cs="Times New Roman"/>
          <w:sz w:val="28"/>
          <w:szCs w:val="28"/>
        </w:rPr>
        <w:t>рублей</w:t>
      </w:r>
    </w:p>
    <w:p w:rsidR="003E3BCA" w:rsidRPr="00502618" w:rsidRDefault="003E3BCA" w:rsidP="003E3BC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2024– 1914861,98 </w:t>
      </w:r>
      <w:r w:rsidRPr="00502618">
        <w:rPr>
          <w:rFonts w:ascii="Times New Roman" w:hAnsi="Times New Roman" w:cs="Times New Roman"/>
          <w:sz w:val="28"/>
          <w:szCs w:val="28"/>
        </w:rPr>
        <w:t xml:space="preserve">рублей     </w:t>
      </w:r>
    </w:p>
    <w:p w:rsidR="00D23294" w:rsidRDefault="00D23294" w:rsidP="00A10EC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 4) внести в подраздел</w:t>
      </w:r>
      <w:r w:rsidRPr="00C00E34">
        <w:rPr>
          <w:rStyle w:val="af"/>
          <w:b w:val="0"/>
          <w:sz w:val="28"/>
          <w:szCs w:val="28"/>
        </w:rPr>
        <w:t xml:space="preserve"> 8.1</w:t>
      </w:r>
      <w:r>
        <w:rPr>
          <w:rStyle w:val="af"/>
          <w:b w:val="0"/>
          <w:sz w:val="28"/>
          <w:szCs w:val="28"/>
        </w:rPr>
        <w:t xml:space="preserve"> раздела 8</w:t>
      </w:r>
      <w:r w:rsidRPr="00C00E34">
        <w:t xml:space="preserve"> </w:t>
      </w:r>
      <w:r w:rsidRPr="007913EB">
        <w:rPr>
          <w:sz w:val="28"/>
          <w:szCs w:val="28"/>
        </w:rPr>
        <w:t>«</w:t>
      </w:r>
      <w:r w:rsidRPr="00C00E34">
        <w:rPr>
          <w:sz w:val="28"/>
          <w:szCs w:val="28"/>
        </w:rPr>
        <w:t xml:space="preserve">Паспорт подпрограммы муниципальной программы </w:t>
      </w:r>
      <w:r w:rsidR="00A73968">
        <w:rPr>
          <w:sz w:val="28"/>
          <w:szCs w:val="28"/>
        </w:rPr>
        <w:t>Искровского</w:t>
      </w:r>
      <w:r w:rsidRPr="00C00E3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следующие изменения: </w:t>
      </w:r>
    </w:p>
    <w:p w:rsidR="00D23294" w:rsidRDefault="00D23294" w:rsidP="00F57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строку 1 «Н</w:t>
      </w:r>
      <w:r w:rsidRPr="00094E09">
        <w:rPr>
          <w:sz w:val="28"/>
          <w:szCs w:val="28"/>
        </w:rPr>
        <w:t>аименование муниципальной программы</w:t>
      </w:r>
      <w:r>
        <w:rPr>
          <w:sz w:val="28"/>
          <w:szCs w:val="28"/>
        </w:rPr>
        <w:t xml:space="preserve">» </w:t>
      </w:r>
      <w:r w:rsidRPr="0067230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дующей редакции: «Устойчивое развитие территории </w:t>
      </w:r>
      <w:r w:rsidR="00A73968">
        <w:rPr>
          <w:sz w:val="28"/>
          <w:szCs w:val="28"/>
        </w:rPr>
        <w:t xml:space="preserve">Искровского </w:t>
      </w:r>
      <w:r>
        <w:rPr>
          <w:sz w:val="28"/>
          <w:szCs w:val="28"/>
        </w:rPr>
        <w:t>сельского поселения</w:t>
      </w:r>
      <w:r>
        <w:rPr>
          <w:szCs w:val="28"/>
        </w:rPr>
        <w:t xml:space="preserve"> </w:t>
      </w:r>
      <w:r>
        <w:rPr>
          <w:sz w:val="28"/>
          <w:szCs w:val="28"/>
        </w:rPr>
        <w:t>на 2014-202</w:t>
      </w:r>
      <w:r w:rsidR="003E3BCA">
        <w:rPr>
          <w:sz w:val="28"/>
          <w:szCs w:val="28"/>
        </w:rPr>
        <w:t>4</w:t>
      </w:r>
      <w:r w:rsidRPr="00A729E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D23294" w:rsidRDefault="00D23294" w:rsidP="00F57C8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EE0D7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sz w:val="28"/>
          <w:szCs w:val="28"/>
        </w:rPr>
        <w:t xml:space="preserve"> «</w:t>
      </w:r>
      <w:r w:rsidRPr="00094E09">
        <w:rPr>
          <w:rFonts w:ascii="Times New Roman" w:hAnsi="Times New Roman" w:cs="Times New Roman"/>
          <w:sz w:val="28"/>
          <w:szCs w:val="28"/>
        </w:rPr>
        <w:t>Сроки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E0D75">
        <w:rPr>
          <w:rFonts w:ascii="Times New Roman" w:hAnsi="Times New Roman" w:cs="Times New Roman"/>
          <w:sz w:val="28"/>
          <w:szCs w:val="28"/>
        </w:rPr>
        <w:t>изложить в</w:t>
      </w:r>
      <w:r w:rsidRPr="00EA2EC5">
        <w:rPr>
          <w:sz w:val="28"/>
          <w:szCs w:val="28"/>
        </w:rPr>
        <w:t xml:space="preserve"> </w:t>
      </w:r>
      <w:r w:rsidRPr="00EA2EC5">
        <w:rPr>
          <w:rFonts w:ascii="Times New Roman" w:hAnsi="Times New Roman" w:cs="Times New Roman"/>
          <w:sz w:val="28"/>
          <w:szCs w:val="28"/>
        </w:rPr>
        <w:t>следующей</w:t>
      </w:r>
      <w:r w:rsidRPr="00EE0D75">
        <w:rPr>
          <w:rFonts w:ascii="Times New Roman" w:hAnsi="Times New Roman" w:cs="Times New Roman"/>
          <w:sz w:val="28"/>
          <w:szCs w:val="28"/>
        </w:rPr>
        <w:t xml:space="preserve"> р</w:t>
      </w:r>
      <w:r w:rsidRPr="00EE0D75">
        <w:rPr>
          <w:rFonts w:ascii="Times New Roman" w:hAnsi="Times New Roman" w:cs="Times New Roman"/>
          <w:sz w:val="28"/>
          <w:szCs w:val="28"/>
        </w:rPr>
        <w:t>е</w:t>
      </w:r>
      <w:r w:rsidRPr="00EE0D75">
        <w:rPr>
          <w:rFonts w:ascii="Times New Roman" w:hAnsi="Times New Roman" w:cs="Times New Roman"/>
          <w:sz w:val="28"/>
          <w:szCs w:val="28"/>
        </w:rPr>
        <w:t>дакции</w:t>
      </w:r>
      <w:r>
        <w:rPr>
          <w:rFonts w:ascii="Times New Roman" w:hAnsi="Times New Roman" w:cs="Times New Roman"/>
          <w:sz w:val="28"/>
          <w:szCs w:val="28"/>
        </w:rPr>
        <w:t>: «с 1 января 2014 года по 31 декабря 202</w:t>
      </w:r>
      <w:r w:rsidR="003E3B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D23294" w:rsidRDefault="00D23294" w:rsidP="00286E8E">
      <w:pPr>
        <w:pStyle w:val="ae"/>
        <w:spacing w:before="0" w:beforeAutospacing="0" w:after="0" w:afterAutospacing="0"/>
        <w:ind w:right="-81"/>
        <w:jc w:val="both"/>
        <w:rPr>
          <w:rStyle w:val="af"/>
          <w:b w:val="0"/>
          <w:sz w:val="28"/>
          <w:szCs w:val="28"/>
        </w:rPr>
      </w:pPr>
      <w:r>
        <w:rPr>
          <w:sz w:val="28"/>
          <w:szCs w:val="28"/>
        </w:rPr>
        <w:t xml:space="preserve">         - строку 7 «</w:t>
      </w:r>
      <w:r w:rsidRPr="0028689E">
        <w:rPr>
          <w:sz w:val="28"/>
          <w:szCs w:val="28"/>
        </w:rPr>
        <w:t xml:space="preserve">Объемы и источники финансирования подпрограммы       </w:t>
      </w:r>
      <w:r w:rsidRPr="0028689E">
        <w:rPr>
          <w:sz w:val="28"/>
          <w:szCs w:val="28"/>
        </w:rPr>
        <w:br/>
        <w:t>в целом и по годам ее реализации</w:t>
      </w:r>
      <w:r>
        <w:rPr>
          <w:sz w:val="28"/>
          <w:szCs w:val="28"/>
        </w:rPr>
        <w:t>»</w:t>
      </w:r>
      <w:r w:rsidRPr="00866D95">
        <w:rPr>
          <w:rStyle w:val="af"/>
          <w:b w:val="0"/>
          <w:sz w:val="28"/>
          <w:szCs w:val="28"/>
        </w:rPr>
        <w:t xml:space="preserve"> </w:t>
      </w:r>
      <w:r>
        <w:rPr>
          <w:rStyle w:val="af"/>
          <w:b w:val="0"/>
          <w:sz w:val="28"/>
          <w:szCs w:val="28"/>
        </w:rPr>
        <w:t xml:space="preserve">изложить  в </w:t>
      </w:r>
      <w:r>
        <w:rPr>
          <w:sz w:val="28"/>
          <w:szCs w:val="28"/>
        </w:rPr>
        <w:t>следующей</w:t>
      </w:r>
      <w:r>
        <w:rPr>
          <w:rStyle w:val="af"/>
          <w:b w:val="0"/>
          <w:sz w:val="28"/>
          <w:szCs w:val="28"/>
        </w:rPr>
        <w:t xml:space="preserve"> редакции:</w:t>
      </w:r>
    </w:p>
    <w:p w:rsidR="00D23294" w:rsidRDefault="00D23294" w:rsidP="00F57C85">
      <w:pPr>
        <w:pStyle w:val="ae"/>
        <w:spacing w:before="0" w:beforeAutospacing="0" w:after="0" w:afterAutospacing="0"/>
        <w:ind w:right="-81"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 «На реализацию подпрограммы планируется направить </w:t>
      </w:r>
      <w:r w:rsidR="003E3BCA">
        <w:rPr>
          <w:sz w:val="28"/>
          <w:szCs w:val="28"/>
        </w:rPr>
        <w:t>45978221,78</w:t>
      </w:r>
      <w:r w:rsidR="003E3BCA" w:rsidRPr="00502618">
        <w:rPr>
          <w:sz w:val="28"/>
          <w:szCs w:val="28"/>
        </w:rPr>
        <w:t xml:space="preserve"> </w:t>
      </w:r>
      <w:r>
        <w:rPr>
          <w:rStyle w:val="af"/>
          <w:b w:val="0"/>
          <w:sz w:val="28"/>
          <w:szCs w:val="28"/>
        </w:rPr>
        <w:t xml:space="preserve">руб., в том числе по годам реализации: </w:t>
      </w:r>
    </w:p>
    <w:p w:rsidR="001A0052" w:rsidRPr="00502618" w:rsidRDefault="00D23294" w:rsidP="001A005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 </w:t>
      </w:r>
      <w:r w:rsidR="001A0052" w:rsidRPr="00502618">
        <w:rPr>
          <w:rFonts w:ascii="Times New Roman" w:hAnsi="Times New Roman" w:cs="Times New Roman"/>
          <w:sz w:val="28"/>
          <w:szCs w:val="28"/>
        </w:rPr>
        <w:t>2014 -</w:t>
      </w:r>
      <w:r w:rsidR="001A0052">
        <w:rPr>
          <w:rFonts w:ascii="Times New Roman" w:hAnsi="Times New Roman" w:cs="Times New Roman"/>
          <w:sz w:val="28"/>
          <w:szCs w:val="28"/>
        </w:rPr>
        <w:t xml:space="preserve"> 5326291,39</w:t>
      </w:r>
      <w:r w:rsidR="001A0052"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A0052" w:rsidRPr="00502618" w:rsidRDefault="001A0052" w:rsidP="001A005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2015 –</w:t>
      </w:r>
      <w:r>
        <w:rPr>
          <w:rFonts w:ascii="Times New Roman" w:hAnsi="Times New Roman" w:cs="Times New Roman"/>
          <w:sz w:val="28"/>
          <w:szCs w:val="28"/>
        </w:rPr>
        <w:t>3740265,98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A0052" w:rsidRPr="00502618" w:rsidRDefault="001A0052" w:rsidP="001A005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2016 –</w:t>
      </w:r>
      <w:r>
        <w:rPr>
          <w:rFonts w:ascii="Times New Roman" w:hAnsi="Times New Roman" w:cs="Times New Roman"/>
          <w:sz w:val="28"/>
          <w:szCs w:val="28"/>
        </w:rPr>
        <w:t>3787553,03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A0052" w:rsidRPr="00502618" w:rsidRDefault="001A0052" w:rsidP="001A005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2017 –</w:t>
      </w:r>
      <w:r>
        <w:rPr>
          <w:rFonts w:ascii="Times New Roman" w:hAnsi="Times New Roman" w:cs="Times New Roman"/>
          <w:sz w:val="28"/>
          <w:szCs w:val="28"/>
        </w:rPr>
        <w:t>4262258,72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A0052" w:rsidRPr="00502618" w:rsidRDefault="001A0052" w:rsidP="001A005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2018 –</w:t>
      </w:r>
      <w:r>
        <w:rPr>
          <w:rFonts w:ascii="Times New Roman" w:hAnsi="Times New Roman" w:cs="Times New Roman"/>
          <w:sz w:val="28"/>
          <w:szCs w:val="28"/>
        </w:rPr>
        <w:t>3840756,36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73968" w:rsidRPr="00502618" w:rsidRDefault="00A73968" w:rsidP="001A005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>2019 –</w:t>
      </w:r>
      <w:r>
        <w:rPr>
          <w:rFonts w:ascii="Times New Roman" w:hAnsi="Times New Roman" w:cs="Times New Roman"/>
          <w:sz w:val="28"/>
          <w:szCs w:val="28"/>
        </w:rPr>
        <w:t>4175539,32</w:t>
      </w:r>
      <w:r w:rsidRPr="0050261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76528" w:rsidRDefault="00376528" w:rsidP="0037652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02618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–6369309,69 </w:t>
      </w:r>
      <w:r w:rsidRPr="00502618">
        <w:rPr>
          <w:rFonts w:ascii="Times New Roman" w:hAnsi="Times New Roman" w:cs="Times New Roman"/>
          <w:sz w:val="28"/>
          <w:szCs w:val="28"/>
        </w:rPr>
        <w:t>рублей</w:t>
      </w:r>
    </w:p>
    <w:p w:rsidR="003E3BCA" w:rsidRDefault="003E3BCA" w:rsidP="003E3BC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2021– 7949684,85 </w:t>
      </w:r>
      <w:r w:rsidRPr="00502618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3E3BCA" w:rsidRDefault="003E3BCA" w:rsidP="003E3BC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2022– 2681615,84 </w:t>
      </w:r>
      <w:r w:rsidRPr="00502618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3E3BCA" w:rsidRDefault="003E3BCA" w:rsidP="003E3BC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2023– 1930084,82 </w:t>
      </w:r>
      <w:r w:rsidRPr="00502618">
        <w:rPr>
          <w:rFonts w:ascii="Times New Roman" w:hAnsi="Times New Roman" w:cs="Times New Roman"/>
          <w:sz w:val="28"/>
          <w:szCs w:val="28"/>
        </w:rPr>
        <w:t>рублей</w:t>
      </w:r>
    </w:p>
    <w:p w:rsidR="003E3BCA" w:rsidRPr="00502618" w:rsidRDefault="003E3BCA" w:rsidP="003E3BC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2024– 1914861,98 </w:t>
      </w:r>
      <w:r w:rsidRPr="00502618">
        <w:rPr>
          <w:rFonts w:ascii="Times New Roman" w:hAnsi="Times New Roman" w:cs="Times New Roman"/>
          <w:sz w:val="28"/>
          <w:szCs w:val="28"/>
        </w:rPr>
        <w:t xml:space="preserve">рублей     </w:t>
      </w:r>
    </w:p>
    <w:p w:rsidR="00A13055" w:rsidRDefault="00A13055" w:rsidP="005E4B3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13055" w:rsidRPr="00827764" w:rsidRDefault="00A13055" w:rsidP="00A13055">
      <w:pPr>
        <w:pStyle w:val="ae"/>
        <w:spacing w:before="0" w:beforeAutospacing="0" w:after="0" w:afterAutospacing="0"/>
        <w:ind w:right="-81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подраздел  8.5.  </w:t>
      </w:r>
      <w:proofErr w:type="gramStart"/>
      <w:r>
        <w:rPr>
          <w:sz w:val="28"/>
          <w:szCs w:val="28"/>
        </w:rPr>
        <w:t>«Описание мероприятий и целевых индикаторов их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полнения» в рамках основного мероприятия «Управление имуществом» доб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п.п. 6 «</w:t>
      </w:r>
      <w:r w:rsidRPr="00126C16">
        <w:rPr>
          <w:sz w:val="28"/>
          <w:szCs w:val="28"/>
        </w:rPr>
        <w:t>Предоставление субсидий юридическим лицам и индивидуальным предпринимателям для проведения комплекса проектно-изыскательских, земл</w:t>
      </w:r>
      <w:r w:rsidRPr="00126C16">
        <w:rPr>
          <w:sz w:val="28"/>
          <w:szCs w:val="28"/>
        </w:rPr>
        <w:t>е</w:t>
      </w:r>
      <w:r w:rsidRPr="00126C16">
        <w:rPr>
          <w:sz w:val="28"/>
          <w:szCs w:val="28"/>
        </w:rPr>
        <w:lastRenderedPageBreak/>
        <w:t>устроительных, монтажных и пусконаладочных работ по созданию линий и с</w:t>
      </w:r>
      <w:r w:rsidRPr="00126C16">
        <w:rPr>
          <w:sz w:val="28"/>
          <w:szCs w:val="28"/>
        </w:rPr>
        <w:t>о</w:t>
      </w:r>
      <w:r w:rsidRPr="00126C16">
        <w:rPr>
          <w:sz w:val="28"/>
          <w:szCs w:val="28"/>
        </w:rPr>
        <w:t xml:space="preserve">оружений связи, необходимых для обеспечения функционирования базовой станции сотовой связи в с. </w:t>
      </w:r>
      <w:r>
        <w:rPr>
          <w:sz w:val="28"/>
          <w:szCs w:val="28"/>
        </w:rPr>
        <w:t>Искра</w:t>
      </w:r>
      <w:r w:rsidRPr="00126C16">
        <w:rPr>
          <w:sz w:val="28"/>
          <w:szCs w:val="28"/>
        </w:rPr>
        <w:t xml:space="preserve"> Называевского муниципального района О</w:t>
      </w:r>
      <w:r w:rsidRPr="00126C16">
        <w:rPr>
          <w:sz w:val="28"/>
          <w:szCs w:val="28"/>
        </w:rPr>
        <w:t>м</w:t>
      </w:r>
      <w:r w:rsidRPr="00126C16">
        <w:rPr>
          <w:sz w:val="28"/>
          <w:szCs w:val="28"/>
        </w:rPr>
        <w:t>ской области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Выполнение данного мероприятия предполагает оказание услуг по организации услуг сотовой связи на селе. Для ежегодной оценки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данного мероприятия используется следующий целевой индикатор.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 целевого индикатора определяется к</w:t>
      </w:r>
      <w:r w:rsidRPr="00FD7832">
        <w:rPr>
          <w:sz w:val="28"/>
          <w:szCs w:val="28"/>
        </w:rPr>
        <w:t>оличество</w:t>
      </w:r>
      <w:r>
        <w:rPr>
          <w:sz w:val="28"/>
          <w:szCs w:val="28"/>
        </w:rPr>
        <w:t>м</w:t>
      </w:r>
      <w:r w:rsidRPr="00FD7832">
        <w:rPr>
          <w:sz w:val="28"/>
          <w:szCs w:val="28"/>
        </w:rPr>
        <w:t xml:space="preserve"> населенных пунктов, обеспеченных устойчивой сотовой связью</w:t>
      </w:r>
      <w:r>
        <w:rPr>
          <w:sz w:val="28"/>
          <w:szCs w:val="28"/>
        </w:rPr>
        <w:t>. При расчете значения целевого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дикатора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зуются данные Администрации сельского </w:t>
      </w:r>
      <w:r w:rsidRPr="00A13055">
        <w:rPr>
          <w:sz w:val="28"/>
          <w:szCs w:val="28"/>
        </w:rPr>
        <w:t>поселения.</w:t>
      </w:r>
      <w:r w:rsidRPr="00A13055">
        <w:rPr>
          <w:sz w:val="28"/>
          <w:szCs w:val="28"/>
        </w:rPr>
        <w:tab/>
        <w:t xml:space="preserve"> </w:t>
      </w:r>
    </w:p>
    <w:p w:rsidR="00D23294" w:rsidRDefault="00D23294" w:rsidP="00A1305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3. Приложение № 2 к муниципальной программе «Устойчивое развитие территории </w:t>
      </w:r>
      <w:r w:rsidR="00C5784E">
        <w:rPr>
          <w:sz w:val="28"/>
          <w:szCs w:val="28"/>
        </w:rPr>
        <w:t>Искровского</w:t>
      </w:r>
      <w:r>
        <w:rPr>
          <w:rStyle w:val="af"/>
          <w:b w:val="0"/>
          <w:sz w:val="28"/>
          <w:szCs w:val="28"/>
        </w:rPr>
        <w:t xml:space="preserve"> сельского поселения на 2014-202</w:t>
      </w:r>
      <w:r w:rsidR="00843254">
        <w:rPr>
          <w:rStyle w:val="af"/>
          <w:b w:val="0"/>
          <w:sz w:val="28"/>
          <w:szCs w:val="28"/>
        </w:rPr>
        <w:t>4</w:t>
      </w:r>
      <w:r>
        <w:rPr>
          <w:rStyle w:val="af"/>
          <w:b w:val="0"/>
          <w:sz w:val="28"/>
          <w:szCs w:val="28"/>
        </w:rPr>
        <w:t xml:space="preserve"> годы»,  </w:t>
      </w:r>
      <w:r w:rsidR="00341D75">
        <w:rPr>
          <w:rStyle w:val="af"/>
          <w:b w:val="0"/>
          <w:sz w:val="28"/>
          <w:szCs w:val="28"/>
        </w:rPr>
        <w:t>читать в н</w:t>
      </w:r>
      <w:r w:rsidR="00341D75">
        <w:rPr>
          <w:rStyle w:val="af"/>
          <w:b w:val="0"/>
          <w:sz w:val="28"/>
          <w:szCs w:val="28"/>
        </w:rPr>
        <w:t>о</w:t>
      </w:r>
      <w:r w:rsidR="00341D75">
        <w:rPr>
          <w:rStyle w:val="af"/>
          <w:b w:val="0"/>
          <w:sz w:val="28"/>
          <w:szCs w:val="28"/>
        </w:rPr>
        <w:t>вой редакции</w:t>
      </w:r>
      <w:r>
        <w:rPr>
          <w:rStyle w:val="af"/>
          <w:b w:val="0"/>
          <w:sz w:val="28"/>
          <w:szCs w:val="28"/>
        </w:rPr>
        <w:t xml:space="preserve"> настоящему постановлению. </w:t>
      </w:r>
    </w:p>
    <w:p w:rsidR="00D23294" w:rsidRPr="006D16CA" w:rsidRDefault="00D23294" w:rsidP="00E8512B">
      <w:pPr>
        <w:pStyle w:val="ae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6D16CA">
        <w:rPr>
          <w:sz w:val="28"/>
          <w:szCs w:val="28"/>
        </w:rPr>
        <w:t>. Обнародовать настоящее постановление в соо</w:t>
      </w:r>
      <w:r>
        <w:rPr>
          <w:sz w:val="28"/>
          <w:szCs w:val="28"/>
        </w:rPr>
        <w:t>тветствии с Уставом</w:t>
      </w:r>
      <w:r w:rsidR="00A13055">
        <w:rPr>
          <w:sz w:val="28"/>
          <w:szCs w:val="28"/>
        </w:rPr>
        <w:t xml:space="preserve"> </w:t>
      </w:r>
      <w:r w:rsidR="00CD6CA4">
        <w:rPr>
          <w:sz w:val="28"/>
          <w:szCs w:val="28"/>
        </w:rPr>
        <w:t>И</w:t>
      </w:r>
      <w:r w:rsidR="00CD6CA4">
        <w:rPr>
          <w:sz w:val="28"/>
          <w:szCs w:val="28"/>
        </w:rPr>
        <w:t>с</w:t>
      </w:r>
      <w:r w:rsidR="00CD6CA4">
        <w:rPr>
          <w:sz w:val="28"/>
          <w:szCs w:val="28"/>
        </w:rPr>
        <w:t>кров</w:t>
      </w:r>
      <w:r>
        <w:rPr>
          <w:sz w:val="28"/>
          <w:szCs w:val="28"/>
        </w:rPr>
        <w:t xml:space="preserve">ского </w:t>
      </w:r>
      <w:r w:rsidRPr="006D16CA">
        <w:rPr>
          <w:sz w:val="28"/>
          <w:szCs w:val="28"/>
        </w:rPr>
        <w:t>сельского поселения и разместить на официальном сайте в сети «И</w:t>
      </w:r>
      <w:r w:rsidRPr="006D16CA">
        <w:rPr>
          <w:sz w:val="28"/>
          <w:szCs w:val="28"/>
        </w:rPr>
        <w:t>н</w:t>
      </w:r>
      <w:r w:rsidRPr="006D16CA">
        <w:rPr>
          <w:sz w:val="28"/>
          <w:szCs w:val="28"/>
        </w:rPr>
        <w:t>тернет»</w:t>
      </w:r>
      <w:r>
        <w:rPr>
          <w:sz w:val="28"/>
          <w:szCs w:val="28"/>
        </w:rPr>
        <w:t>.</w:t>
      </w:r>
    </w:p>
    <w:p w:rsidR="00D23294" w:rsidRDefault="00D23294" w:rsidP="00E75912">
      <w:pPr>
        <w:pStyle w:val="33"/>
        <w:keepLines/>
        <w:tabs>
          <w:tab w:val="left" w:pos="360"/>
        </w:tabs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</w:p>
    <w:p w:rsidR="00A13055" w:rsidRDefault="00A13055" w:rsidP="00E75912">
      <w:pPr>
        <w:pStyle w:val="33"/>
        <w:keepLines/>
        <w:tabs>
          <w:tab w:val="left" w:pos="360"/>
        </w:tabs>
        <w:spacing w:after="120"/>
        <w:jc w:val="both"/>
        <w:rPr>
          <w:rFonts w:ascii="Times New Roman" w:hAnsi="Times New Roman"/>
          <w:szCs w:val="28"/>
        </w:rPr>
      </w:pPr>
    </w:p>
    <w:p w:rsidR="00D23294" w:rsidRPr="00E75912" w:rsidRDefault="007D068E" w:rsidP="00E75912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Глава</w:t>
      </w:r>
      <w:r w:rsidR="00D23294">
        <w:rPr>
          <w:b w:val="0"/>
          <w:sz w:val="28"/>
          <w:szCs w:val="28"/>
        </w:rPr>
        <w:t xml:space="preserve"> </w:t>
      </w:r>
      <w:proofErr w:type="gramStart"/>
      <w:r w:rsidR="00CD6CA4">
        <w:rPr>
          <w:b w:val="0"/>
          <w:sz w:val="28"/>
          <w:szCs w:val="28"/>
        </w:rPr>
        <w:t>Искровского</w:t>
      </w:r>
      <w:proofErr w:type="gramEnd"/>
      <w:r w:rsidR="00D23294">
        <w:rPr>
          <w:b w:val="0"/>
          <w:sz w:val="28"/>
          <w:szCs w:val="28"/>
        </w:rPr>
        <w:t xml:space="preserve">   </w:t>
      </w:r>
      <w:r w:rsidR="00D23294" w:rsidRPr="00E75912">
        <w:rPr>
          <w:b w:val="0"/>
          <w:sz w:val="28"/>
          <w:szCs w:val="28"/>
        </w:rPr>
        <w:t xml:space="preserve">   </w:t>
      </w:r>
    </w:p>
    <w:p w:rsidR="00D23294" w:rsidRPr="0041716F" w:rsidRDefault="00CD6CA4" w:rsidP="00646710">
      <w:pPr>
        <w:pStyle w:val="a3"/>
      </w:pPr>
      <w:r>
        <w:t xml:space="preserve"> </w:t>
      </w:r>
      <w:r w:rsidR="00D23294" w:rsidRPr="00855333">
        <w:t xml:space="preserve">сельского поселения                              </w:t>
      </w:r>
      <w:r w:rsidR="00D23294">
        <w:t xml:space="preserve">     </w:t>
      </w:r>
      <w:r w:rsidR="00D23294" w:rsidRPr="00855333">
        <w:tab/>
      </w:r>
      <w:r w:rsidR="00D23294" w:rsidRPr="00855333">
        <w:tab/>
      </w:r>
      <w:r w:rsidR="00D23294" w:rsidRPr="00855333">
        <w:tab/>
      </w:r>
      <w:r w:rsidR="00D23294" w:rsidRPr="00855333">
        <w:tab/>
        <w:t xml:space="preserve">  </w:t>
      </w:r>
      <w:r>
        <w:t>А.О.Омаров</w:t>
      </w:r>
    </w:p>
    <w:p w:rsidR="00D23294" w:rsidRPr="00E75912" w:rsidRDefault="00D23294">
      <w:pPr>
        <w:rPr>
          <w:rFonts w:ascii="a_Timer" w:hAnsi="a_Timer"/>
          <w:sz w:val="28"/>
          <w:szCs w:val="28"/>
        </w:rPr>
      </w:pPr>
    </w:p>
    <w:sectPr w:rsidR="00D23294" w:rsidRPr="00E75912" w:rsidSect="003C3D9A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7FCA"/>
    <w:multiLevelType w:val="hybridMultilevel"/>
    <w:tmpl w:val="77E02FA0"/>
    <w:lvl w:ilvl="0" w:tplc="30A80E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5505E"/>
    <w:multiLevelType w:val="singleLevel"/>
    <w:tmpl w:val="0419001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2">
    <w:nsid w:val="271A53DB"/>
    <w:multiLevelType w:val="hybridMultilevel"/>
    <w:tmpl w:val="4F76FB3C"/>
    <w:lvl w:ilvl="0" w:tplc="7DD86F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309F0647"/>
    <w:multiLevelType w:val="hybridMultilevel"/>
    <w:tmpl w:val="034E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B25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8E3BD7"/>
    <w:multiLevelType w:val="hybridMultilevel"/>
    <w:tmpl w:val="2F2ABF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3E03DE"/>
    <w:multiLevelType w:val="hybridMultilevel"/>
    <w:tmpl w:val="F2589FA0"/>
    <w:lvl w:ilvl="0" w:tplc="2D1CF8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5758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1364318"/>
    <w:multiLevelType w:val="hybridMultilevel"/>
    <w:tmpl w:val="64E2BD58"/>
    <w:lvl w:ilvl="0" w:tplc="47586B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1F8704E"/>
    <w:multiLevelType w:val="hybridMultilevel"/>
    <w:tmpl w:val="60A87EC2"/>
    <w:lvl w:ilvl="0" w:tplc="BDF4C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191DD8"/>
    <w:multiLevelType w:val="hybridMultilevel"/>
    <w:tmpl w:val="F1BE8902"/>
    <w:lvl w:ilvl="0" w:tplc="4D90DB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100F4D"/>
    <w:multiLevelType w:val="hybridMultilevel"/>
    <w:tmpl w:val="CA944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A80E5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6B273D"/>
    <w:multiLevelType w:val="multilevel"/>
    <w:tmpl w:val="FDC6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noPunctuationKerning/>
  <w:characterSpacingControl w:val="doNotCompress"/>
  <w:compat/>
  <w:rsids>
    <w:rsidRoot w:val="008F305D"/>
    <w:rsid w:val="00003C33"/>
    <w:rsid w:val="00005065"/>
    <w:rsid w:val="000078DE"/>
    <w:rsid w:val="00015A12"/>
    <w:rsid w:val="000217CC"/>
    <w:rsid w:val="00022098"/>
    <w:rsid w:val="00022319"/>
    <w:rsid w:val="0002462A"/>
    <w:rsid w:val="00030563"/>
    <w:rsid w:val="0003122D"/>
    <w:rsid w:val="00035A38"/>
    <w:rsid w:val="00037851"/>
    <w:rsid w:val="00042EBF"/>
    <w:rsid w:val="00045396"/>
    <w:rsid w:val="00045DD5"/>
    <w:rsid w:val="00046AA3"/>
    <w:rsid w:val="000520C8"/>
    <w:rsid w:val="00052269"/>
    <w:rsid w:val="0005493F"/>
    <w:rsid w:val="00054A31"/>
    <w:rsid w:val="00055470"/>
    <w:rsid w:val="00060482"/>
    <w:rsid w:val="0006346F"/>
    <w:rsid w:val="00065EBA"/>
    <w:rsid w:val="00067A89"/>
    <w:rsid w:val="00067C09"/>
    <w:rsid w:val="000723AA"/>
    <w:rsid w:val="00072B0F"/>
    <w:rsid w:val="0007319A"/>
    <w:rsid w:val="000739A0"/>
    <w:rsid w:val="00074558"/>
    <w:rsid w:val="00074A87"/>
    <w:rsid w:val="00075270"/>
    <w:rsid w:val="00080443"/>
    <w:rsid w:val="000807F2"/>
    <w:rsid w:val="000902D1"/>
    <w:rsid w:val="00094CF7"/>
    <w:rsid w:val="00094E09"/>
    <w:rsid w:val="000967A7"/>
    <w:rsid w:val="000A378B"/>
    <w:rsid w:val="000B0386"/>
    <w:rsid w:val="000B04CF"/>
    <w:rsid w:val="000B3051"/>
    <w:rsid w:val="000C1616"/>
    <w:rsid w:val="000C1891"/>
    <w:rsid w:val="000C1DD7"/>
    <w:rsid w:val="000C29AD"/>
    <w:rsid w:val="000C3A3F"/>
    <w:rsid w:val="000D0803"/>
    <w:rsid w:val="000D1A49"/>
    <w:rsid w:val="000D47D7"/>
    <w:rsid w:val="000D5471"/>
    <w:rsid w:val="000E0939"/>
    <w:rsid w:val="000E14FE"/>
    <w:rsid w:val="000E3F65"/>
    <w:rsid w:val="0011761C"/>
    <w:rsid w:val="00120FA3"/>
    <w:rsid w:val="00122517"/>
    <w:rsid w:val="001320BA"/>
    <w:rsid w:val="0013573C"/>
    <w:rsid w:val="001432FA"/>
    <w:rsid w:val="001514DC"/>
    <w:rsid w:val="00154235"/>
    <w:rsid w:val="0016410C"/>
    <w:rsid w:val="00171742"/>
    <w:rsid w:val="00172C79"/>
    <w:rsid w:val="00172C9E"/>
    <w:rsid w:val="00173CB5"/>
    <w:rsid w:val="00175930"/>
    <w:rsid w:val="00175FAC"/>
    <w:rsid w:val="00176621"/>
    <w:rsid w:val="00176F91"/>
    <w:rsid w:val="001774E7"/>
    <w:rsid w:val="0018353D"/>
    <w:rsid w:val="00184DBB"/>
    <w:rsid w:val="00185064"/>
    <w:rsid w:val="00190F45"/>
    <w:rsid w:val="00193E79"/>
    <w:rsid w:val="00194B73"/>
    <w:rsid w:val="00196C68"/>
    <w:rsid w:val="001A0052"/>
    <w:rsid w:val="001A15B0"/>
    <w:rsid w:val="001A5C2C"/>
    <w:rsid w:val="001A61C2"/>
    <w:rsid w:val="001B3BC7"/>
    <w:rsid w:val="001B3CF0"/>
    <w:rsid w:val="001C0A55"/>
    <w:rsid w:val="001C1FA3"/>
    <w:rsid w:val="001C53C3"/>
    <w:rsid w:val="001C66BB"/>
    <w:rsid w:val="001C6763"/>
    <w:rsid w:val="001D02AB"/>
    <w:rsid w:val="001D2B65"/>
    <w:rsid w:val="001D4966"/>
    <w:rsid w:val="001E5392"/>
    <w:rsid w:val="001F278A"/>
    <w:rsid w:val="001F54CB"/>
    <w:rsid w:val="0020129F"/>
    <w:rsid w:val="0020261B"/>
    <w:rsid w:val="002153B6"/>
    <w:rsid w:val="00222CDC"/>
    <w:rsid w:val="00223257"/>
    <w:rsid w:val="00223996"/>
    <w:rsid w:val="0022425E"/>
    <w:rsid w:val="0022560B"/>
    <w:rsid w:val="002407B7"/>
    <w:rsid w:val="00243FA0"/>
    <w:rsid w:val="00250E53"/>
    <w:rsid w:val="00252AE2"/>
    <w:rsid w:val="00254D11"/>
    <w:rsid w:val="00254F76"/>
    <w:rsid w:val="00257668"/>
    <w:rsid w:val="00263F0F"/>
    <w:rsid w:val="0026728D"/>
    <w:rsid w:val="002713A5"/>
    <w:rsid w:val="00272110"/>
    <w:rsid w:val="00284FE6"/>
    <w:rsid w:val="0028689E"/>
    <w:rsid w:val="00286E8E"/>
    <w:rsid w:val="002939D5"/>
    <w:rsid w:val="00295B2B"/>
    <w:rsid w:val="00296097"/>
    <w:rsid w:val="00296995"/>
    <w:rsid w:val="002A0A95"/>
    <w:rsid w:val="002A139D"/>
    <w:rsid w:val="002A2031"/>
    <w:rsid w:val="002A3AB8"/>
    <w:rsid w:val="002A41DF"/>
    <w:rsid w:val="002B0E71"/>
    <w:rsid w:val="002B348D"/>
    <w:rsid w:val="002B412F"/>
    <w:rsid w:val="002B4BE6"/>
    <w:rsid w:val="002C51C8"/>
    <w:rsid w:val="002C7CA4"/>
    <w:rsid w:val="002D02A0"/>
    <w:rsid w:val="002D293D"/>
    <w:rsid w:val="002D4982"/>
    <w:rsid w:val="002D7650"/>
    <w:rsid w:val="002F20DF"/>
    <w:rsid w:val="002F4DA9"/>
    <w:rsid w:val="002F5D0F"/>
    <w:rsid w:val="00302314"/>
    <w:rsid w:val="0030503D"/>
    <w:rsid w:val="0030687F"/>
    <w:rsid w:val="003074C3"/>
    <w:rsid w:val="00310407"/>
    <w:rsid w:val="00314676"/>
    <w:rsid w:val="00315DF3"/>
    <w:rsid w:val="00316F34"/>
    <w:rsid w:val="00321976"/>
    <w:rsid w:val="0032625F"/>
    <w:rsid w:val="00326E40"/>
    <w:rsid w:val="003323D3"/>
    <w:rsid w:val="00332D18"/>
    <w:rsid w:val="00333DEB"/>
    <w:rsid w:val="00341D75"/>
    <w:rsid w:val="00342641"/>
    <w:rsid w:val="00343718"/>
    <w:rsid w:val="003471E6"/>
    <w:rsid w:val="00353939"/>
    <w:rsid w:val="00361DB5"/>
    <w:rsid w:val="003628B2"/>
    <w:rsid w:val="00362B09"/>
    <w:rsid w:val="00376528"/>
    <w:rsid w:val="00376AB6"/>
    <w:rsid w:val="00376F30"/>
    <w:rsid w:val="00377EC6"/>
    <w:rsid w:val="00392BD2"/>
    <w:rsid w:val="00394F4D"/>
    <w:rsid w:val="003A2E76"/>
    <w:rsid w:val="003A35A9"/>
    <w:rsid w:val="003B36B9"/>
    <w:rsid w:val="003B3BF5"/>
    <w:rsid w:val="003B4512"/>
    <w:rsid w:val="003C0CC3"/>
    <w:rsid w:val="003C3821"/>
    <w:rsid w:val="003C3D9A"/>
    <w:rsid w:val="003C7803"/>
    <w:rsid w:val="003E301B"/>
    <w:rsid w:val="003E3BCA"/>
    <w:rsid w:val="003E40CA"/>
    <w:rsid w:val="003E40EE"/>
    <w:rsid w:val="003E517E"/>
    <w:rsid w:val="003F0426"/>
    <w:rsid w:val="003F0D8D"/>
    <w:rsid w:val="003F79CA"/>
    <w:rsid w:val="004008BF"/>
    <w:rsid w:val="00402544"/>
    <w:rsid w:val="00406828"/>
    <w:rsid w:val="00406C8F"/>
    <w:rsid w:val="00406D8D"/>
    <w:rsid w:val="004102AB"/>
    <w:rsid w:val="004114D6"/>
    <w:rsid w:val="00416EB6"/>
    <w:rsid w:val="0041716F"/>
    <w:rsid w:val="0042158A"/>
    <w:rsid w:val="0042541F"/>
    <w:rsid w:val="0043311B"/>
    <w:rsid w:val="00434644"/>
    <w:rsid w:val="00434C9C"/>
    <w:rsid w:val="004357EC"/>
    <w:rsid w:val="00436F19"/>
    <w:rsid w:val="00437AB5"/>
    <w:rsid w:val="00440808"/>
    <w:rsid w:val="00445A51"/>
    <w:rsid w:val="00447379"/>
    <w:rsid w:val="0045264E"/>
    <w:rsid w:val="00457FD1"/>
    <w:rsid w:val="00464C26"/>
    <w:rsid w:val="004678C3"/>
    <w:rsid w:val="00472538"/>
    <w:rsid w:val="00480956"/>
    <w:rsid w:val="00481781"/>
    <w:rsid w:val="00484B76"/>
    <w:rsid w:val="004871DB"/>
    <w:rsid w:val="00496615"/>
    <w:rsid w:val="004976AF"/>
    <w:rsid w:val="004A2AE1"/>
    <w:rsid w:val="004B51E6"/>
    <w:rsid w:val="004C05FA"/>
    <w:rsid w:val="004C6663"/>
    <w:rsid w:val="004C6679"/>
    <w:rsid w:val="004C6F7E"/>
    <w:rsid w:val="004D0333"/>
    <w:rsid w:val="004D08A8"/>
    <w:rsid w:val="004D1368"/>
    <w:rsid w:val="004D5A64"/>
    <w:rsid w:val="004D61ED"/>
    <w:rsid w:val="004E17EF"/>
    <w:rsid w:val="004E222E"/>
    <w:rsid w:val="004E459C"/>
    <w:rsid w:val="004E486E"/>
    <w:rsid w:val="004F0E97"/>
    <w:rsid w:val="004F1714"/>
    <w:rsid w:val="004F252E"/>
    <w:rsid w:val="004F6677"/>
    <w:rsid w:val="004F6BFB"/>
    <w:rsid w:val="00510973"/>
    <w:rsid w:val="005163B6"/>
    <w:rsid w:val="00516EDA"/>
    <w:rsid w:val="005206A7"/>
    <w:rsid w:val="00522E9F"/>
    <w:rsid w:val="00525E60"/>
    <w:rsid w:val="005301F8"/>
    <w:rsid w:val="005309AA"/>
    <w:rsid w:val="005370FA"/>
    <w:rsid w:val="00546B9E"/>
    <w:rsid w:val="00546EE9"/>
    <w:rsid w:val="0055372F"/>
    <w:rsid w:val="00566283"/>
    <w:rsid w:val="00567279"/>
    <w:rsid w:val="00574678"/>
    <w:rsid w:val="00576575"/>
    <w:rsid w:val="0058590C"/>
    <w:rsid w:val="00587CB1"/>
    <w:rsid w:val="00592C0D"/>
    <w:rsid w:val="00594D46"/>
    <w:rsid w:val="00596064"/>
    <w:rsid w:val="005975B9"/>
    <w:rsid w:val="005976C2"/>
    <w:rsid w:val="005A0734"/>
    <w:rsid w:val="005A0E13"/>
    <w:rsid w:val="005A54A2"/>
    <w:rsid w:val="005A5DA6"/>
    <w:rsid w:val="005A60CE"/>
    <w:rsid w:val="005A616C"/>
    <w:rsid w:val="005B19CA"/>
    <w:rsid w:val="005B4A10"/>
    <w:rsid w:val="005B5AB1"/>
    <w:rsid w:val="005B77A7"/>
    <w:rsid w:val="005C09CE"/>
    <w:rsid w:val="005C5CC8"/>
    <w:rsid w:val="005D0A52"/>
    <w:rsid w:val="005D43D0"/>
    <w:rsid w:val="005D58E7"/>
    <w:rsid w:val="005E2A60"/>
    <w:rsid w:val="005E4B39"/>
    <w:rsid w:val="005F3000"/>
    <w:rsid w:val="006054D7"/>
    <w:rsid w:val="00614A8D"/>
    <w:rsid w:val="00623B04"/>
    <w:rsid w:val="006355C2"/>
    <w:rsid w:val="006372EB"/>
    <w:rsid w:val="00637316"/>
    <w:rsid w:val="00642DCF"/>
    <w:rsid w:val="00646710"/>
    <w:rsid w:val="00650EBB"/>
    <w:rsid w:val="00664F27"/>
    <w:rsid w:val="00665301"/>
    <w:rsid w:val="00665754"/>
    <w:rsid w:val="00672304"/>
    <w:rsid w:val="00672A47"/>
    <w:rsid w:val="006753E9"/>
    <w:rsid w:val="006828C7"/>
    <w:rsid w:val="00685FAF"/>
    <w:rsid w:val="0069643B"/>
    <w:rsid w:val="006A0035"/>
    <w:rsid w:val="006A007F"/>
    <w:rsid w:val="006A185D"/>
    <w:rsid w:val="006A29CE"/>
    <w:rsid w:val="006A437D"/>
    <w:rsid w:val="006B1DEA"/>
    <w:rsid w:val="006C5D93"/>
    <w:rsid w:val="006D16CA"/>
    <w:rsid w:val="006D30A5"/>
    <w:rsid w:val="006D40BD"/>
    <w:rsid w:val="006D5327"/>
    <w:rsid w:val="006E1EB8"/>
    <w:rsid w:val="006E5CE5"/>
    <w:rsid w:val="006E7B62"/>
    <w:rsid w:val="006F6963"/>
    <w:rsid w:val="00720248"/>
    <w:rsid w:val="00721FA6"/>
    <w:rsid w:val="007300D7"/>
    <w:rsid w:val="00742816"/>
    <w:rsid w:val="00744748"/>
    <w:rsid w:val="00747C5D"/>
    <w:rsid w:val="007537C8"/>
    <w:rsid w:val="007634C0"/>
    <w:rsid w:val="007642A5"/>
    <w:rsid w:val="00767808"/>
    <w:rsid w:val="00773446"/>
    <w:rsid w:val="007740B3"/>
    <w:rsid w:val="00775E5B"/>
    <w:rsid w:val="00776606"/>
    <w:rsid w:val="007768F9"/>
    <w:rsid w:val="00782363"/>
    <w:rsid w:val="007913EB"/>
    <w:rsid w:val="00792859"/>
    <w:rsid w:val="007978A1"/>
    <w:rsid w:val="007A281F"/>
    <w:rsid w:val="007B5E83"/>
    <w:rsid w:val="007C13CD"/>
    <w:rsid w:val="007C4DBB"/>
    <w:rsid w:val="007C5804"/>
    <w:rsid w:val="007C6CC5"/>
    <w:rsid w:val="007C7C56"/>
    <w:rsid w:val="007D068E"/>
    <w:rsid w:val="007E464D"/>
    <w:rsid w:val="007E5C6E"/>
    <w:rsid w:val="007F1670"/>
    <w:rsid w:val="007F1E2F"/>
    <w:rsid w:val="00800458"/>
    <w:rsid w:val="00802583"/>
    <w:rsid w:val="00803F74"/>
    <w:rsid w:val="008069F4"/>
    <w:rsid w:val="00807F77"/>
    <w:rsid w:val="00810CBF"/>
    <w:rsid w:val="00811FB1"/>
    <w:rsid w:val="008144CE"/>
    <w:rsid w:val="00814D3B"/>
    <w:rsid w:val="00816C7C"/>
    <w:rsid w:val="0082057C"/>
    <w:rsid w:val="00827764"/>
    <w:rsid w:val="008302EF"/>
    <w:rsid w:val="00833209"/>
    <w:rsid w:val="00833912"/>
    <w:rsid w:val="00835AAD"/>
    <w:rsid w:val="008363BE"/>
    <w:rsid w:val="008364C4"/>
    <w:rsid w:val="008421DB"/>
    <w:rsid w:val="00842F75"/>
    <w:rsid w:val="00843254"/>
    <w:rsid w:val="00845CB5"/>
    <w:rsid w:val="00847469"/>
    <w:rsid w:val="00847BD3"/>
    <w:rsid w:val="00853AF9"/>
    <w:rsid w:val="00853FB4"/>
    <w:rsid w:val="00855333"/>
    <w:rsid w:val="00862E68"/>
    <w:rsid w:val="0086301B"/>
    <w:rsid w:val="00863BD5"/>
    <w:rsid w:val="00864B00"/>
    <w:rsid w:val="00866D95"/>
    <w:rsid w:val="00873E44"/>
    <w:rsid w:val="008811CE"/>
    <w:rsid w:val="008826A9"/>
    <w:rsid w:val="00887E0E"/>
    <w:rsid w:val="00890F40"/>
    <w:rsid w:val="00895B6A"/>
    <w:rsid w:val="00897B7A"/>
    <w:rsid w:val="008A3D59"/>
    <w:rsid w:val="008A4F34"/>
    <w:rsid w:val="008A663A"/>
    <w:rsid w:val="008B35C9"/>
    <w:rsid w:val="008C06AB"/>
    <w:rsid w:val="008C31F4"/>
    <w:rsid w:val="008D23CB"/>
    <w:rsid w:val="008D4584"/>
    <w:rsid w:val="008D4D7C"/>
    <w:rsid w:val="008D6780"/>
    <w:rsid w:val="008E2A89"/>
    <w:rsid w:val="008E39D5"/>
    <w:rsid w:val="008E4623"/>
    <w:rsid w:val="008E515A"/>
    <w:rsid w:val="008E5566"/>
    <w:rsid w:val="008E5D45"/>
    <w:rsid w:val="008E6AB5"/>
    <w:rsid w:val="008E730B"/>
    <w:rsid w:val="008E7530"/>
    <w:rsid w:val="008F06CE"/>
    <w:rsid w:val="008F2E1E"/>
    <w:rsid w:val="008F305D"/>
    <w:rsid w:val="008F3E1B"/>
    <w:rsid w:val="008F494F"/>
    <w:rsid w:val="00901CDA"/>
    <w:rsid w:val="00905118"/>
    <w:rsid w:val="00905DAD"/>
    <w:rsid w:val="00907C6D"/>
    <w:rsid w:val="00911C3F"/>
    <w:rsid w:val="00912100"/>
    <w:rsid w:val="0091730F"/>
    <w:rsid w:val="009234A0"/>
    <w:rsid w:val="009270A1"/>
    <w:rsid w:val="00930C55"/>
    <w:rsid w:val="0093525C"/>
    <w:rsid w:val="00940D4E"/>
    <w:rsid w:val="00945B4A"/>
    <w:rsid w:val="00945BAB"/>
    <w:rsid w:val="00951E7A"/>
    <w:rsid w:val="00953656"/>
    <w:rsid w:val="00954450"/>
    <w:rsid w:val="009551A1"/>
    <w:rsid w:val="009612CF"/>
    <w:rsid w:val="00977C65"/>
    <w:rsid w:val="00982BC3"/>
    <w:rsid w:val="009854F7"/>
    <w:rsid w:val="0098663F"/>
    <w:rsid w:val="00987BDB"/>
    <w:rsid w:val="0099526E"/>
    <w:rsid w:val="0099630A"/>
    <w:rsid w:val="009A0462"/>
    <w:rsid w:val="009A1B53"/>
    <w:rsid w:val="009A34FA"/>
    <w:rsid w:val="009A46B4"/>
    <w:rsid w:val="009A4AA5"/>
    <w:rsid w:val="009B5062"/>
    <w:rsid w:val="009B792E"/>
    <w:rsid w:val="009C4090"/>
    <w:rsid w:val="009C5C9F"/>
    <w:rsid w:val="009D0D30"/>
    <w:rsid w:val="009D0FB2"/>
    <w:rsid w:val="009D3D4B"/>
    <w:rsid w:val="009D4AD1"/>
    <w:rsid w:val="009D4E50"/>
    <w:rsid w:val="009D59D9"/>
    <w:rsid w:val="009D6177"/>
    <w:rsid w:val="009E394F"/>
    <w:rsid w:val="009E3B4D"/>
    <w:rsid w:val="009E798B"/>
    <w:rsid w:val="009F1E1E"/>
    <w:rsid w:val="00A04551"/>
    <w:rsid w:val="00A101F1"/>
    <w:rsid w:val="00A10BEA"/>
    <w:rsid w:val="00A10EC0"/>
    <w:rsid w:val="00A117E1"/>
    <w:rsid w:val="00A12797"/>
    <w:rsid w:val="00A13055"/>
    <w:rsid w:val="00A148BE"/>
    <w:rsid w:val="00A14B1E"/>
    <w:rsid w:val="00A17AFA"/>
    <w:rsid w:val="00A17CE3"/>
    <w:rsid w:val="00A21C2B"/>
    <w:rsid w:val="00A21FC6"/>
    <w:rsid w:val="00A22C38"/>
    <w:rsid w:val="00A33E3B"/>
    <w:rsid w:val="00A35854"/>
    <w:rsid w:val="00A378E0"/>
    <w:rsid w:val="00A40E25"/>
    <w:rsid w:val="00A43474"/>
    <w:rsid w:val="00A45966"/>
    <w:rsid w:val="00A46D64"/>
    <w:rsid w:val="00A47C07"/>
    <w:rsid w:val="00A53B95"/>
    <w:rsid w:val="00A56787"/>
    <w:rsid w:val="00A60C06"/>
    <w:rsid w:val="00A720CF"/>
    <w:rsid w:val="00A729E8"/>
    <w:rsid w:val="00A73968"/>
    <w:rsid w:val="00A75A4D"/>
    <w:rsid w:val="00A83391"/>
    <w:rsid w:val="00A84754"/>
    <w:rsid w:val="00A86240"/>
    <w:rsid w:val="00A870E5"/>
    <w:rsid w:val="00A9315A"/>
    <w:rsid w:val="00A942AC"/>
    <w:rsid w:val="00A96C88"/>
    <w:rsid w:val="00AA0FF9"/>
    <w:rsid w:val="00AA1C11"/>
    <w:rsid w:val="00AA5837"/>
    <w:rsid w:val="00AB5EC9"/>
    <w:rsid w:val="00AB6879"/>
    <w:rsid w:val="00AB7848"/>
    <w:rsid w:val="00AC78FA"/>
    <w:rsid w:val="00AC7A7E"/>
    <w:rsid w:val="00AD1471"/>
    <w:rsid w:val="00AE23F9"/>
    <w:rsid w:val="00AE4107"/>
    <w:rsid w:val="00AE549F"/>
    <w:rsid w:val="00AF3276"/>
    <w:rsid w:val="00AF4B82"/>
    <w:rsid w:val="00B01209"/>
    <w:rsid w:val="00B05152"/>
    <w:rsid w:val="00B06AE6"/>
    <w:rsid w:val="00B07332"/>
    <w:rsid w:val="00B12435"/>
    <w:rsid w:val="00B17476"/>
    <w:rsid w:val="00B178F2"/>
    <w:rsid w:val="00B2152A"/>
    <w:rsid w:val="00B232B1"/>
    <w:rsid w:val="00B3043D"/>
    <w:rsid w:val="00B33704"/>
    <w:rsid w:val="00B34BB6"/>
    <w:rsid w:val="00B4168B"/>
    <w:rsid w:val="00B42AE1"/>
    <w:rsid w:val="00B43021"/>
    <w:rsid w:val="00B43808"/>
    <w:rsid w:val="00B4488C"/>
    <w:rsid w:val="00B50F42"/>
    <w:rsid w:val="00B512CD"/>
    <w:rsid w:val="00B52A5A"/>
    <w:rsid w:val="00B52F8F"/>
    <w:rsid w:val="00B53C98"/>
    <w:rsid w:val="00B61F28"/>
    <w:rsid w:val="00B70758"/>
    <w:rsid w:val="00B729FE"/>
    <w:rsid w:val="00B74E3E"/>
    <w:rsid w:val="00B75D95"/>
    <w:rsid w:val="00B76B60"/>
    <w:rsid w:val="00B774ED"/>
    <w:rsid w:val="00B8196D"/>
    <w:rsid w:val="00B822E4"/>
    <w:rsid w:val="00B836F3"/>
    <w:rsid w:val="00B912F1"/>
    <w:rsid w:val="00B92CB4"/>
    <w:rsid w:val="00B94CE2"/>
    <w:rsid w:val="00B956CC"/>
    <w:rsid w:val="00B959D0"/>
    <w:rsid w:val="00BA3378"/>
    <w:rsid w:val="00BA39EF"/>
    <w:rsid w:val="00BA47C1"/>
    <w:rsid w:val="00BA4DF8"/>
    <w:rsid w:val="00BA52F7"/>
    <w:rsid w:val="00BB11B4"/>
    <w:rsid w:val="00BB1B71"/>
    <w:rsid w:val="00BC3DC5"/>
    <w:rsid w:val="00BC4C08"/>
    <w:rsid w:val="00BC51E5"/>
    <w:rsid w:val="00BD01CE"/>
    <w:rsid w:val="00BD032B"/>
    <w:rsid w:val="00BD1BBA"/>
    <w:rsid w:val="00BD40C5"/>
    <w:rsid w:val="00BD5FC9"/>
    <w:rsid w:val="00BE3382"/>
    <w:rsid w:val="00BE75A7"/>
    <w:rsid w:val="00BF634D"/>
    <w:rsid w:val="00BF65C5"/>
    <w:rsid w:val="00C00E34"/>
    <w:rsid w:val="00C01EA6"/>
    <w:rsid w:val="00C02C91"/>
    <w:rsid w:val="00C07A9B"/>
    <w:rsid w:val="00C108B6"/>
    <w:rsid w:val="00C136FC"/>
    <w:rsid w:val="00C24300"/>
    <w:rsid w:val="00C278D6"/>
    <w:rsid w:val="00C335F3"/>
    <w:rsid w:val="00C44104"/>
    <w:rsid w:val="00C441CE"/>
    <w:rsid w:val="00C5031C"/>
    <w:rsid w:val="00C54462"/>
    <w:rsid w:val="00C5784E"/>
    <w:rsid w:val="00C61ABC"/>
    <w:rsid w:val="00C67756"/>
    <w:rsid w:val="00C70855"/>
    <w:rsid w:val="00C7685E"/>
    <w:rsid w:val="00C82651"/>
    <w:rsid w:val="00C845DA"/>
    <w:rsid w:val="00C90BFA"/>
    <w:rsid w:val="00C91B48"/>
    <w:rsid w:val="00C93FAE"/>
    <w:rsid w:val="00C94012"/>
    <w:rsid w:val="00C95199"/>
    <w:rsid w:val="00C9526D"/>
    <w:rsid w:val="00CA107A"/>
    <w:rsid w:val="00CA1912"/>
    <w:rsid w:val="00CA21C3"/>
    <w:rsid w:val="00CA55B0"/>
    <w:rsid w:val="00CA790A"/>
    <w:rsid w:val="00CB1728"/>
    <w:rsid w:val="00CB5713"/>
    <w:rsid w:val="00CC05CF"/>
    <w:rsid w:val="00CC06E2"/>
    <w:rsid w:val="00CC184B"/>
    <w:rsid w:val="00CC6CBB"/>
    <w:rsid w:val="00CD3A9E"/>
    <w:rsid w:val="00CD3B56"/>
    <w:rsid w:val="00CD6596"/>
    <w:rsid w:val="00CD6CA4"/>
    <w:rsid w:val="00CE07F7"/>
    <w:rsid w:val="00CE1300"/>
    <w:rsid w:val="00CE2EBD"/>
    <w:rsid w:val="00CE589F"/>
    <w:rsid w:val="00CE761C"/>
    <w:rsid w:val="00CF240C"/>
    <w:rsid w:val="00CF5C9C"/>
    <w:rsid w:val="00CF67A6"/>
    <w:rsid w:val="00CF74FA"/>
    <w:rsid w:val="00D025C8"/>
    <w:rsid w:val="00D035D9"/>
    <w:rsid w:val="00D07C6D"/>
    <w:rsid w:val="00D16BF5"/>
    <w:rsid w:val="00D171F2"/>
    <w:rsid w:val="00D172D8"/>
    <w:rsid w:val="00D23294"/>
    <w:rsid w:val="00D25392"/>
    <w:rsid w:val="00D31024"/>
    <w:rsid w:val="00D31543"/>
    <w:rsid w:val="00D317A1"/>
    <w:rsid w:val="00D34F21"/>
    <w:rsid w:val="00D37BAB"/>
    <w:rsid w:val="00D42E42"/>
    <w:rsid w:val="00D46EDB"/>
    <w:rsid w:val="00D53B21"/>
    <w:rsid w:val="00D55117"/>
    <w:rsid w:val="00D55AA6"/>
    <w:rsid w:val="00D55E4D"/>
    <w:rsid w:val="00D57A09"/>
    <w:rsid w:val="00D603BE"/>
    <w:rsid w:val="00D61FD2"/>
    <w:rsid w:val="00D641D0"/>
    <w:rsid w:val="00D649C1"/>
    <w:rsid w:val="00D72237"/>
    <w:rsid w:val="00D7788C"/>
    <w:rsid w:val="00D833D2"/>
    <w:rsid w:val="00D83587"/>
    <w:rsid w:val="00D84D8E"/>
    <w:rsid w:val="00D85843"/>
    <w:rsid w:val="00D91338"/>
    <w:rsid w:val="00D96ACC"/>
    <w:rsid w:val="00D96B1C"/>
    <w:rsid w:val="00DA1EF4"/>
    <w:rsid w:val="00DA6638"/>
    <w:rsid w:val="00DB2FB6"/>
    <w:rsid w:val="00DB388E"/>
    <w:rsid w:val="00DB474D"/>
    <w:rsid w:val="00DB4FF1"/>
    <w:rsid w:val="00DC3D12"/>
    <w:rsid w:val="00DC5812"/>
    <w:rsid w:val="00DC70C3"/>
    <w:rsid w:val="00DD3CC4"/>
    <w:rsid w:val="00DE118A"/>
    <w:rsid w:val="00DE2D8F"/>
    <w:rsid w:val="00DE4CAC"/>
    <w:rsid w:val="00DE5AE9"/>
    <w:rsid w:val="00DE636C"/>
    <w:rsid w:val="00DF2509"/>
    <w:rsid w:val="00DF6149"/>
    <w:rsid w:val="00E07E5E"/>
    <w:rsid w:val="00E1017B"/>
    <w:rsid w:val="00E1045D"/>
    <w:rsid w:val="00E10700"/>
    <w:rsid w:val="00E1251A"/>
    <w:rsid w:val="00E12707"/>
    <w:rsid w:val="00E12760"/>
    <w:rsid w:val="00E14D04"/>
    <w:rsid w:val="00E15E69"/>
    <w:rsid w:val="00E16C70"/>
    <w:rsid w:val="00E20771"/>
    <w:rsid w:val="00E21940"/>
    <w:rsid w:val="00E232ED"/>
    <w:rsid w:val="00E24ED2"/>
    <w:rsid w:val="00E26F23"/>
    <w:rsid w:val="00E34DC2"/>
    <w:rsid w:val="00E376A7"/>
    <w:rsid w:val="00E37C99"/>
    <w:rsid w:val="00E4163C"/>
    <w:rsid w:val="00E42966"/>
    <w:rsid w:val="00E42E8E"/>
    <w:rsid w:val="00E431A8"/>
    <w:rsid w:val="00E435E4"/>
    <w:rsid w:val="00E464EE"/>
    <w:rsid w:val="00E504C7"/>
    <w:rsid w:val="00E52F94"/>
    <w:rsid w:val="00E56A7F"/>
    <w:rsid w:val="00E57723"/>
    <w:rsid w:val="00E62775"/>
    <w:rsid w:val="00E66567"/>
    <w:rsid w:val="00E709CE"/>
    <w:rsid w:val="00E751F9"/>
    <w:rsid w:val="00E75912"/>
    <w:rsid w:val="00E844E4"/>
    <w:rsid w:val="00E8512B"/>
    <w:rsid w:val="00E94CE9"/>
    <w:rsid w:val="00E96AC1"/>
    <w:rsid w:val="00EA2EC5"/>
    <w:rsid w:val="00EB0660"/>
    <w:rsid w:val="00EB4770"/>
    <w:rsid w:val="00EC1A37"/>
    <w:rsid w:val="00EC3D37"/>
    <w:rsid w:val="00EC4531"/>
    <w:rsid w:val="00EC555C"/>
    <w:rsid w:val="00EC7A62"/>
    <w:rsid w:val="00ED14C3"/>
    <w:rsid w:val="00ED1CF4"/>
    <w:rsid w:val="00EE0D75"/>
    <w:rsid w:val="00EE2FF5"/>
    <w:rsid w:val="00EE338F"/>
    <w:rsid w:val="00EE4A1B"/>
    <w:rsid w:val="00EE6057"/>
    <w:rsid w:val="00EF6185"/>
    <w:rsid w:val="00EF7E2F"/>
    <w:rsid w:val="00F0001E"/>
    <w:rsid w:val="00F04785"/>
    <w:rsid w:val="00F053B1"/>
    <w:rsid w:val="00F10219"/>
    <w:rsid w:val="00F1049A"/>
    <w:rsid w:val="00F11172"/>
    <w:rsid w:val="00F112CA"/>
    <w:rsid w:val="00F11DAA"/>
    <w:rsid w:val="00F12F00"/>
    <w:rsid w:val="00F13237"/>
    <w:rsid w:val="00F367EC"/>
    <w:rsid w:val="00F36B98"/>
    <w:rsid w:val="00F36BDB"/>
    <w:rsid w:val="00F41849"/>
    <w:rsid w:val="00F47F0A"/>
    <w:rsid w:val="00F549AA"/>
    <w:rsid w:val="00F56986"/>
    <w:rsid w:val="00F57C85"/>
    <w:rsid w:val="00F60844"/>
    <w:rsid w:val="00F738AB"/>
    <w:rsid w:val="00F833CA"/>
    <w:rsid w:val="00F866BB"/>
    <w:rsid w:val="00F86972"/>
    <w:rsid w:val="00F9407B"/>
    <w:rsid w:val="00FA28CE"/>
    <w:rsid w:val="00FB61EB"/>
    <w:rsid w:val="00FB7BB1"/>
    <w:rsid w:val="00FC03A9"/>
    <w:rsid w:val="00FC5F5F"/>
    <w:rsid w:val="00FC7A5D"/>
    <w:rsid w:val="00FD0C4F"/>
    <w:rsid w:val="00FD0F21"/>
    <w:rsid w:val="00FE24C5"/>
    <w:rsid w:val="00FE386C"/>
    <w:rsid w:val="00FE3C15"/>
    <w:rsid w:val="00FF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2E68"/>
    <w:pPr>
      <w:keepNext/>
      <w:jc w:val="both"/>
      <w:outlineLvl w:val="0"/>
    </w:pPr>
    <w:rPr>
      <w:rFonts w:ascii="a_Timer" w:hAnsi="a_Timer"/>
      <w:sz w:val="28"/>
    </w:rPr>
  </w:style>
  <w:style w:type="paragraph" w:styleId="2">
    <w:name w:val="heading 2"/>
    <w:basedOn w:val="a"/>
    <w:next w:val="a"/>
    <w:link w:val="20"/>
    <w:uiPriority w:val="99"/>
    <w:qFormat/>
    <w:rsid w:val="00862E68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862E68"/>
    <w:pPr>
      <w:keepNext/>
      <w:outlineLvl w:val="2"/>
    </w:pPr>
    <w:rPr>
      <w:rFonts w:ascii="a_Timer" w:hAnsi="a_Timer"/>
      <w:sz w:val="28"/>
    </w:rPr>
  </w:style>
  <w:style w:type="paragraph" w:styleId="4">
    <w:name w:val="heading 4"/>
    <w:basedOn w:val="a"/>
    <w:next w:val="a"/>
    <w:link w:val="40"/>
    <w:uiPriority w:val="99"/>
    <w:qFormat/>
    <w:rsid w:val="00862E68"/>
    <w:pPr>
      <w:keepNext/>
      <w:jc w:val="center"/>
      <w:outlineLvl w:val="3"/>
    </w:pPr>
    <w:rPr>
      <w:rFonts w:ascii="a_Timer" w:hAnsi="a_Time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B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5B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B6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5B6A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862E68"/>
    <w:pPr>
      <w:jc w:val="both"/>
    </w:pPr>
    <w:rPr>
      <w:rFonts w:ascii="a_Timer" w:hAnsi="a_Timer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5B6A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62E68"/>
    <w:pPr>
      <w:ind w:firstLine="705"/>
    </w:pPr>
    <w:rPr>
      <w:rFonts w:ascii="a_Timer" w:hAnsi="a_Timer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95B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62E68"/>
    <w:pPr>
      <w:ind w:left="3540" w:hanging="3540"/>
      <w:jc w:val="both"/>
    </w:pPr>
    <w:rPr>
      <w:rFonts w:ascii="a_Timer" w:hAnsi="a_Timer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95B6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62E68"/>
    <w:pPr>
      <w:ind w:firstLine="340"/>
    </w:pPr>
    <w:rPr>
      <w:rFonts w:ascii="a_Timer" w:hAnsi="a_Timer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5B6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862E68"/>
    <w:rPr>
      <w:rFonts w:ascii="a_Timer" w:hAnsi="a_Timer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95B6A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862E68"/>
    <w:pPr>
      <w:jc w:val="center"/>
    </w:pPr>
    <w:rPr>
      <w:rFonts w:ascii="a_Timer" w:hAnsi="a_Timer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95B6A"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99"/>
    <w:qFormat/>
    <w:rsid w:val="002A2031"/>
    <w:pPr>
      <w:jc w:val="center"/>
    </w:pPr>
    <w:rPr>
      <w:b/>
      <w:bCs/>
      <w:sz w:val="26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99630A"/>
    <w:rPr>
      <w:rFonts w:cs="Times New Roman"/>
      <w:b/>
      <w:bCs/>
      <w:sz w:val="26"/>
      <w:lang w:val="ru-RU" w:eastAsia="ru-RU" w:bidi="ar-SA"/>
    </w:rPr>
  </w:style>
  <w:style w:type="table" w:styleId="a9">
    <w:name w:val="Table Grid"/>
    <w:basedOn w:val="a1"/>
    <w:uiPriority w:val="99"/>
    <w:rsid w:val="002A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BA5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95B6A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4171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1716F"/>
    <w:rPr>
      <w:rFonts w:cs="Times New Roman"/>
      <w:sz w:val="24"/>
      <w:szCs w:val="24"/>
    </w:rPr>
  </w:style>
  <w:style w:type="paragraph" w:styleId="ae">
    <w:name w:val="Normal (Web)"/>
    <w:basedOn w:val="a"/>
    <w:rsid w:val="00855333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855333"/>
    <w:rPr>
      <w:rFonts w:cs="Times New Roman"/>
      <w:b/>
      <w:bCs/>
    </w:rPr>
  </w:style>
  <w:style w:type="character" w:styleId="af0">
    <w:name w:val="Hyperlink"/>
    <w:basedOn w:val="a0"/>
    <w:uiPriority w:val="99"/>
    <w:rsid w:val="00CB1728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4725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895B6A"/>
    <w:rPr>
      <w:rFonts w:cs="Times New Roman"/>
      <w:sz w:val="24"/>
      <w:szCs w:val="24"/>
    </w:rPr>
  </w:style>
  <w:style w:type="paragraph" w:styleId="af3">
    <w:name w:val="Body Text First Indent"/>
    <w:basedOn w:val="a3"/>
    <w:link w:val="af4"/>
    <w:uiPriority w:val="99"/>
    <w:rsid w:val="00A45966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4">
    <w:name w:val="Красная строка Знак"/>
    <w:basedOn w:val="a4"/>
    <w:link w:val="af3"/>
    <w:uiPriority w:val="99"/>
    <w:semiHidden/>
    <w:locked/>
    <w:rsid w:val="00895B6A"/>
  </w:style>
  <w:style w:type="paragraph" w:styleId="af5">
    <w:name w:val="Document Map"/>
    <w:basedOn w:val="a"/>
    <w:link w:val="af6"/>
    <w:uiPriority w:val="99"/>
    <w:semiHidden/>
    <w:rsid w:val="00202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895B6A"/>
    <w:rPr>
      <w:rFonts w:cs="Times New Roman"/>
      <w:sz w:val="2"/>
    </w:rPr>
  </w:style>
  <w:style w:type="paragraph" w:customStyle="1" w:styleId="ConsPlusCell">
    <w:name w:val="ConsPlusCell"/>
    <w:uiPriority w:val="99"/>
    <w:rsid w:val="00EE0D75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МУРАВЬЕВСКОГО</vt:lpstr>
    </vt:vector>
  </TitlesOfParts>
  <Company>Администрация АННР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МУРАВЬЕВСКОГО</dc:title>
  <dc:creator>Мартин</dc:creator>
  <cp:lastModifiedBy>Пользователь Windows</cp:lastModifiedBy>
  <cp:revision>2</cp:revision>
  <cp:lastPrinted>2021-02-08T09:56:00Z</cp:lastPrinted>
  <dcterms:created xsi:type="dcterms:W3CDTF">2022-06-14T04:46:00Z</dcterms:created>
  <dcterms:modified xsi:type="dcterms:W3CDTF">2022-06-14T04:46:00Z</dcterms:modified>
</cp:coreProperties>
</file>